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B7004" w14:textId="68C3825B" w:rsidR="00B14BAE" w:rsidRPr="00212BCD" w:rsidRDefault="00BB48DA" w:rsidP="00817733">
      <w:pPr>
        <w:spacing w:line="560" w:lineRule="exact"/>
        <w:jc w:val="center"/>
        <w:rPr>
          <w:rFonts w:ascii="宋体" w:hAnsi="宋体"/>
          <w:b/>
          <w:sz w:val="44"/>
          <w:szCs w:val="44"/>
        </w:rPr>
      </w:pPr>
      <w:r w:rsidRPr="00212BCD">
        <w:rPr>
          <w:rFonts w:ascii="宋体" w:hAnsi="宋体" w:hint="eastAsia"/>
          <w:b/>
          <w:sz w:val="44"/>
          <w:szCs w:val="44"/>
        </w:rPr>
        <w:t>瑞再企商</w:t>
      </w:r>
      <w:r w:rsidR="00B57AD4" w:rsidRPr="00212BCD">
        <w:rPr>
          <w:rFonts w:ascii="宋体" w:hAnsi="宋体" w:hint="eastAsia"/>
          <w:b/>
          <w:sz w:val="44"/>
          <w:szCs w:val="44"/>
        </w:rPr>
        <w:t>保险</w:t>
      </w:r>
      <w:r w:rsidR="00E15817" w:rsidRPr="00212BCD">
        <w:rPr>
          <w:rFonts w:ascii="宋体" w:hAnsi="宋体" w:hint="eastAsia"/>
          <w:b/>
          <w:sz w:val="44"/>
          <w:szCs w:val="44"/>
        </w:rPr>
        <w:t>有限公司</w:t>
      </w:r>
    </w:p>
    <w:p w14:paraId="4D4B7005" w14:textId="457D87E0" w:rsidR="00B14BAE" w:rsidRPr="00212BCD" w:rsidRDefault="00BA480F" w:rsidP="00817733">
      <w:pPr>
        <w:spacing w:line="560" w:lineRule="exact"/>
        <w:jc w:val="center"/>
        <w:rPr>
          <w:rFonts w:ascii="宋体" w:hAnsi="宋体"/>
          <w:b/>
          <w:sz w:val="44"/>
          <w:szCs w:val="44"/>
        </w:rPr>
      </w:pPr>
      <w:r w:rsidRPr="00BA480F">
        <w:rPr>
          <w:rFonts w:ascii="宋体" w:hAnsi="宋体" w:hint="eastAsia"/>
          <w:b/>
          <w:sz w:val="44"/>
          <w:szCs w:val="44"/>
        </w:rPr>
        <w:t>附加</w:t>
      </w:r>
      <w:r w:rsidR="000B4CA5">
        <w:rPr>
          <w:rFonts w:ascii="宋体" w:hAnsi="宋体" w:hint="eastAsia"/>
          <w:b/>
          <w:sz w:val="44"/>
          <w:szCs w:val="44"/>
        </w:rPr>
        <w:t>猝死</w:t>
      </w:r>
      <w:r w:rsidRPr="00BA480F">
        <w:rPr>
          <w:rFonts w:ascii="宋体" w:hAnsi="宋体" w:hint="eastAsia"/>
          <w:b/>
          <w:sz w:val="44"/>
          <w:szCs w:val="44"/>
        </w:rPr>
        <w:t>保险</w:t>
      </w:r>
      <w:r w:rsidR="00976200">
        <w:rPr>
          <w:rFonts w:ascii="宋体" w:hAnsi="宋体" w:hint="eastAsia"/>
          <w:b/>
          <w:sz w:val="44"/>
          <w:szCs w:val="44"/>
        </w:rPr>
        <w:t>(</w:t>
      </w:r>
      <w:r w:rsidR="00896CDF">
        <w:rPr>
          <w:rFonts w:ascii="宋体" w:hAnsi="宋体" w:hint="eastAsia"/>
          <w:b/>
          <w:sz w:val="44"/>
          <w:szCs w:val="44"/>
        </w:rPr>
        <w:t>互联网专属</w:t>
      </w:r>
      <w:r w:rsidR="0080792C">
        <w:rPr>
          <w:rFonts w:ascii="宋体" w:hAnsi="宋体" w:hint="eastAsia"/>
          <w:b/>
          <w:sz w:val="44"/>
          <w:szCs w:val="44"/>
        </w:rPr>
        <w:t>A款</w:t>
      </w:r>
      <w:r w:rsidR="00976200">
        <w:rPr>
          <w:rFonts w:ascii="宋体" w:hAnsi="宋体" w:hint="eastAsia"/>
          <w:b/>
          <w:sz w:val="44"/>
          <w:szCs w:val="44"/>
        </w:rPr>
        <w:t>)</w:t>
      </w:r>
      <w:r w:rsidR="00CD561A" w:rsidRPr="00BA480F">
        <w:rPr>
          <w:rFonts w:ascii="宋体" w:hAnsi="宋体" w:hint="eastAsia"/>
          <w:b/>
          <w:sz w:val="44"/>
          <w:szCs w:val="44"/>
        </w:rPr>
        <w:t>条款</w:t>
      </w:r>
    </w:p>
    <w:p w14:paraId="4D4B7008" w14:textId="0A567DDB" w:rsidR="00B14BAE" w:rsidRPr="00EF3A53" w:rsidRDefault="00B14BAE" w:rsidP="00817733">
      <w:pPr>
        <w:widowControl/>
        <w:spacing w:afterLines="50" w:after="120" w:line="320" w:lineRule="exact"/>
        <w:ind w:rightChars="46" w:right="97" w:firstLineChars="200" w:firstLine="420"/>
        <w:rPr>
          <w:rFonts w:ascii="宋体" w:hAnsi="宋体"/>
        </w:rPr>
      </w:pPr>
    </w:p>
    <w:tbl>
      <w:tblPr>
        <w:tblW w:w="10014" w:type="dxa"/>
        <w:jc w:val="center"/>
        <w:tblLayout w:type="fixed"/>
        <w:tblLook w:val="04A0" w:firstRow="1" w:lastRow="0" w:firstColumn="1" w:lastColumn="0" w:noHBand="0" w:noVBand="1"/>
      </w:tblPr>
      <w:tblGrid>
        <w:gridCol w:w="789"/>
        <w:gridCol w:w="1497"/>
        <w:gridCol w:w="7728"/>
      </w:tblGrid>
      <w:tr w:rsidR="00B14BAE" w:rsidRPr="00212BCD" w14:paraId="4D4B700F" w14:textId="77777777">
        <w:trPr>
          <w:trHeight w:hRule="exact" w:val="142"/>
          <w:jc w:val="center"/>
        </w:trPr>
        <w:tc>
          <w:tcPr>
            <w:tcW w:w="789" w:type="dxa"/>
          </w:tcPr>
          <w:p w14:paraId="4D4B700C" w14:textId="77777777" w:rsidR="00B14BAE" w:rsidRPr="00212BCD" w:rsidRDefault="00B14BAE" w:rsidP="00817733">
            <w:pPr>
              <w:spacing w:line="320" w:lineRule="exact"/>
              <w:jc w:val="left"/>
              <w:rPr>
                <w:rFonts w:ascii="宋体" w:hAnsi="宋体" w:cs="黑体"/>
              </w:rPr>
            </w:pPr>
          </w:p>
        </w:tc>
        <w:tc>
          <w:tcPr>
            <w:tcW w:w="1497" w:type="dxa"/>
          </w:tcPr>
          <w:p w14:paraId="4D4B700D" w14:textId="77777777" w:rsidR="00B14BAE" w:rsidRPr="00212BCD" w:rsidRDefault="00B14BAE" w:rsidP="00817733">
            <w:pPr>
              <w:spacing w:line="320" w:lineRule="exact"/>
              <w:jc w:val="left"/>
              <w:rPr>
                <w:rFonts w:ascii="宋体" w:hAnsi="宋体" w:cs="黑体"/>
              </w:rPr>
            </w:pPr>
          </w:p>
        </w:tc>
        <w:tc>
          <w:tcPr>
            <w:tcW w:w="7728" w:type="dxa"/>
          </w:tcPr>
          <w:p w14:paraId="4D4B700E" w14:textId="77777777" w:rsidR="00B14BAE" w:rsidRPr="00212BCD" w:rsidRDefault="00B14BAE" w:rsidP="00817733">
            <w:pPr>
              <w:spacing w:line="320" w:lineRule="exact"/>
              <w:rPr>
                <w:rFonts w:ascii="宋体" w:hAnsi="宋体" w:cs="楷体"/>
                <w:szCs w:val="21"/>
              </w:rPr>
            </w:pPr>
          </w:p>
        </w:tc>
      </w:tr>
      <w:tr w:rsidR="00B14BAE" w:rsidRPr="00212BCD" w14:paraId="4D4B7013" w14:textId="77777777">
        <w:trPr>
          <w:jc w:val="center"/>
        </w:trPr>
        <w:tc>
          <w:tcPr>
            <w:tcW w:w="789" w:type="dxa"/>
          </w:tcPr>
          <w:p w14:paraId="4D4B7010" w14:textId="2F95DAC1" w:rsidR="00B14BAE" w:rsidRPr="00212BCD" w:rsidRDefault="00E15817" w:rsidP="00817733">
            <w:pPr>
              <w:spacing w:line="320" w:lineRule="exact"/>
              <w:jc w:val="left"/>
              <w:rPr>
                <w:rFonts w:ascii="宋体" w:hAnsi="宋体" w:cs="黑体"/>
              </w:rPr>
            </w:pPr>
            <w:r w:rsidRPr="00212BCD">
              <w:rPr>
                <w:rFonts w:ascii="宋体" w:hAnsi="宋体" w:cs="黑体" w:hint="eastAsia"/>
              </w:rPr>
              <w:t>1</w:t>
            </w:r>
            <w:r w:rsidR="00BF2FCE">
              <w:rPr>
                <w:rFonts w:ascii="宋体" w:hAnsi="宋体" w:cs="黑体" w:hint="eastAsia"/>
              </w:rPr>
              <w:t>.</w:t>
            </w:r>
          </w:p>
        </w:tc>
        <w:tc>
          <w:tcPr>
            <w:tcW w:w="1497" w:type="dxa"/>
          </w:tcPr>
          <w:p w14:paraId="4D4B7011" w14:textId="77777777" w:rsidR="00B14BAE" w:rsidRPr="00212BCD" w:rsidRDefault="00E15817" w:rsidP="00817733">
            <w:pPr>
              <w:spacing w:line="320" w:lineRule="exact"/>
              <w:jc w:val="left"/>
              <w:rPr>
                <w:rFonts w:ascii="宋体" w:hAnsi="宋体" w:cs="黑体"/>
                <w:b/>
                <w:bCs/>
              </w:rPr>
            </w:pPr>
            <w:r w:rsidRPr="00212BCD">
              <w:rPr>
                <w:rFonts w:ascii="宋体" w:hAnsi="宋体" w:cs="黑体" w:hint="eastAsia"/>
                <w:b/>
                <w:bCs/>
              </w:rPr>
              <w:t>合同构成</w:t>
            </w:r>
          </w:p>
        </w:tc>
        <w:tc>
          <w:tcPr>
            <w:tcW w:w="7728" w:type="dxa"/>
          </w:tcPr>
          <w:p w14:paraId="0E82FF1B" w14:textId="77777777" w:rsidR="00B14BAE" w:rsidRDefault="00BF2FCE" w:rsidP="00817733">
            <w:pPr>
              <w:snapToGrid w:val="0"/>
              <w:spacing w:line="320" w:lineRule="exact"/>
              <w:rPr>
                <w:rFonts w:ascii="宋体" w:hAnsi="宋体" w:cs="楷体"/>
                <w:szCs w:val="21"/>
              </w:rPr>
            </w:pPr>
            <w:r w:rsidRPr="003002E8">
              <w:rPr>
                <w:rFonts w:ascii="宋体" w:hAnsi="宋体" w:cs="宋体" w:hint="eastAsia"/>
                <w:kern w:val="0"/>
                <w:szCs w:val="21"/>
              </w:rPr>
              <w:t>本附加险合同须附加于各种意外伤害保险合同（以下简称“主合同”）</w:t>
            </w:r>
            <w:r w:rsidR="00E15817" w:rsidRPr="00212BCD">
              <w:rPr>
                <w:rFonts w:ascii="宋体" w:hAnsi="宋体" w:cs="楷体" w:hint="eastAsia"/>
                <w:szCs w:val="21"/>
              </w:rPr>
              <w:t>。</w:t>
            </w:r>
          </w:p>
          <w:p w14:paraId="35518B40" w14:textId="77777777" w:rsidR="00BF2FCE" w:rsidRDefault="00BF2FCE" w:rsidP="00817733">
            <w:pPr>
              <w:snapToGrid w:val="0"/>
              <w:spacing w:line="320" w:lineRule="exact"/>
              <w:rPr>
                <w:rFonts w:ascii="宋体" w:hAnsi="宋体" w:cs="宋体"/>
                <w:kern w:val="0"/>
                <w:szCs w:val="21"/>
              </w:rPr>
            </w:pPr>
            <w:r w:rsidRPr="003002E8">
              <w:rPr>
                <w:rFonts w:ascii="宋体" w:hAnsi="宋体" w:cs="宋体" w:hint="eastAsia"/>
                <w:kern w:val="0"/>
                <w:szCs w:val="21"/>
              </w:rPr>
              <w:t>本附加险合同与主合同相抵触之处，以本附加险合同为准。本附加险合同未约定事项，以主合同为准。主合同效力终止，本附加险合同效力亦同时终止；主合同无效，本附加险合同亦无效</w:t>
            </w:r>
            <w:r>
              <w:rPr>
                <w:rFonts w:ascii="宋体" w:hAnsi="宋体" w:cs="宋体" w:hint="eastAsia"/>
                <w:kern w:val="0"/>
                <w:szCs w:val="21"/>
              </w:rPr>
              <w:t>。</w:t>
            </w:r>
          </w:p>
          <w:p w14:paraId="4D4B7012" w14:textId="57D8B348" w:rsidR="00BF2FCE" w:rsidRPr="00BF2FCE" w:rsidRDefault="00BF2FCE" w:rsidP="00817733">
            <w:pPr>
              <w:snapToGrid w:val="0"/>
              <w:spacing w:line="320" w:lineRule="exact"/>
              <w:rPr>
                <w:rFonts w:ascii="宋体" w:hAnsi="宋体" w:cs="楷体"/>
                <w:szCs w:val="21"/>
              </w:rPr>
            </w:pPr>
            <w:r w:rsidRPr="003002E8">
              <w:rPr>
                <w:rFonts w:ascii="宋体" w:hAnsi="宋体" w:hint="eastAsia"/>
                <w:szCs w:val="21"/>
              </w:rPr>
              <w:t>主合同所附条款、投保单、保险单、保险凭证以及批单等，凡与本附加险合同相关者，均为本附加险合同的构成部分。</w:t>
            </w:r>
            <w:r w:rsidRPr="003002E8">
              <w:rPr>
                <w:rFonts w:ascii="宋体" w:hAnsi="宋体" w:cs="宋体" w:hint="eastAsia"/>
                <w:szCs w:val="21"/>
              </w:rPr>
              <w:t>凡涉及本附加险合同的约定，均应采用书面形式</w:t>
            </w:r>
            <w:r>
              <w:rPr>
                <w:rFonts w:ascii="宋体" w:hAnsi="宋体" w:cs="宋体" w:hint="eastAsia"/>
                <w:szCs w:val="21"/>
              </w:rPr>
              <w:t>。</w:t>
            </w:r>
          </w:p>
        </w:tc>
      </w:tr>
      <w:tr w:rsidR="00B14BAE" w:rsidRPr="00212BCD" w14:paraId="4D4B7017" w14:textId="77777777">
        <w:trPr>
          <w:trHeight w:hRule="exact" w:val="142"/>
          <w:jc w:val="center"/>
        </w:trPr>
        <w:tc>
          <w:tcPr>
            <w:tcW w:w="789" w:type="dxa"/>
          </w:tcPr>
          <w:p w14:paraId="4D4B7014" w14:textId="77777777" w:rsidR="00B14BAE" w:rsidRPr="00212BCD" w:rsidRDefault="00B14BAE" w:rsidP="00817733">
            <w:pPr>
              <w:spacing w:line="320" w:lineRule="exact"/>
              <w:jc w:val="left"/>
              <w:rPr>
                <w:rFonts w:ascii="宋体" w:hAnsi="宋体" w:cs="黑体"/>
              </w:rPr>
            </w:pPr>
          </w:p>
        </w:tc>
        <w:tc>
          <w:tcPr>
            <w:tcW w:w="1497" w:type="dxa"/>
          </w:tcPr>
          <w:p w14:paraId="4D4B7015" w14:textId="77777777" w:rsidR="00B14BAE" w:rsidRPr="00212BCD" w:rsidRDefault="00B14BAE" w:rsidP="00817733">
            <w:pPr>
              <w:spacing w:line="320" w:lineRule="exact"/>
              <w:jc w:val="left"/>
              <w:rPr>
                <w:rFonts w:ascii="宋体" w:hAnsi="宋体" w:cs="黑体"/>
                <w:b/>
                <w:bCs/>
              </w:rPr>
            </w:pPr>
          </w:p>
        </w:tc>
        <w:tc>
          <w:tcPr>
            <w:tcW w:w="7728" w:type="dxa"/>
          </w:tcPr>
          <w:p w14:paraId="4D4B7016" w14:textId="77777777" w:rsidR="00B14BAE" w:rsidRPr="00212BCD" w:rsidRDefault="00B14BAE" w:rsidP="00817733">
            <w:pPr>
              <w:spacing w:line="320" w:lineRule="exact"/>
              <w:rPr>
                <w:rFonts w:ascii="宋体" w:hAnsi="宋体" w:cs="楷体"/>
                <w:szCs w:val="21"/>
              </w:rPr>
            </w:pPr>
          </w:p>
        </w:tc>
      </w:tr>
      <w:tr w:rsidR="00B14BAE" w:rsidRPr="00212BCD" w14:paraId="4D4B701C" w14:textId="77777777">
        <w:trPr>
          <w:jc w:val="center"/>
        </w:trPr>
        <w:tc>
          <w:tcPr>
            <w:tcW w:w="789" w:type="dxa"/>
          </w:tcPr>
          <w:p w14:paraId="4D4B7018" w14:textId="10EB59B6" w:rsidR="00B14BAE" w:rsidRPr="00212BCD" w:rsidRDefault="00BF2FCE" w:rsidP="00817733">
            <w:pPr>
              <w:spacing w:line="320" w:lineRule="exact"/>
              <w:jc w:val="left"/>
              <w:rPr>
                <w:rFonts w:ascii="宋体" w:hAnsi="宋体" w:cs="黑体"/>
              </w:rPr>
            </w:pPr>
            <w:r>
              <w:rPr>
                <w:rFonts w:ascii="宋体" w:hAnsi="宋体" w:cs="黑体" w:hint="eastAsia"/>
              </w:rPr>
              <w:t>2．</w:t>
            </w:r>
          </w:p>
        </w:tc>
        <w:tc>
          <w:tcPr>
            <w:tcW w:w="1497" w:type="dxa"/>
          </w:tcPr>
          <w:p w14:paraId="4D4B7019" w14:textId="5AA86F65" w:rsidR="00B14BAE" w:rsidRPr="00212BCD" w:rsidRDefault="00BF2FCE" w:rsidP="00817733">
            <w:pPr>
              <w:spacing w:line="320" w:lineRule="exact"/>
              <w:jc w:val="left"/>
              <w:rPr>
                <w:rFonts w:ascii="宋体" w:hAnsi="宋体" w:cs="黑体"/>
                <w:b/>
                <w:bCs/>
              </w:rPr>
            </w:pPr>
            <w:r>
              <w:rPr>
                <w:rFonts w:ascii="宋体" w:hAnsi="宋体" w:cs="黑体" w:hint="eastAsia"/>
                <w:b/>
                <w:bCs/>
              </w:rPr>
              <w:t>受益人</w:t>
            </w:r>
          </w:p>
        </w:tc>
        <w:tc>
          <w:tcPr>
            <w:tcW w:w="7728" w:type="dxa"/>
          </w:tcPr>
          <w:p w14:paraId="47B2BA46" w14:textId="77777777" w:rsidR="00B14BAE" w:rsidRDefault="005558C2" w:rsidP="00817733">
            <w:pPr>
              <w:snapToGrid w:val="0"/>
              <w:spacing w:line="320" w:lineRule="exact"/>
              <w:rPr>
                <w:rFonts w:ascii="宋体" w:hAnsi="宋体" w:cs="楷体"/>
                <w:b/>
                <w:bCs/>
                <w:kern w:val="0"/>
                <w:szCs w:val="21"/>
                <w:shd w:val="pct10" w:color="auto" w:fill="FFFFFF"/>
              </w:rPr>
            </w:pPr>
            <w:r w:rsidRPr="00212BCD">
              <w:rPr>
                <w:rFonts w:ascii="宋体" w:hAnsi="宋体" w:cs="楷体"/>
                <w:szCs w:val="21"/>
              </w:rPr>
              <w:t>订立本</w:t>
            </w:r>
            <w:r>
              <w:rPr>
                <w:rFonts w:ascii="宋体" w:hAnsi="宋体" w:cs="楷体" w:hint="eastAsia"/>
                <w:szCs w:val="21"/>
              </w:rPr>
              <w:t>附加险</w:t>
            </w:r>
            <w:r w:rsidRPr="00212BCD">
              <w:rPr>
                <w:rFonts w:ascii="宋体" w:hAnsi="宋体" w:cs="楷体"/>
                <w:szCs w:val="21"/>
              </w:rPr>
              <w:t>合同时，被保险人或投保人可指定一人或数人为</w:t>
            </w:r>
            <w:r>
              <w:rPr>
                <w:rFonts w:ascii="宋体" w:hAnsi="宋体" w:cs="楷体" w:hint="eastAsia"/>
                <w:szCs w:val="21"/>
              </w:rPr>
              <w:t>猝死</w:t>
            </w:r>
            <w:r w:rsidRPr="00212BCD">
              <w:rPr>
                <w:rFonts w:ascii="宋体" w:hAnsi="宋体" w:cs="楷体"/>
                <w:szCs w:val="21"/>
              </w:rPr>
              <w:t>保险金受益人。</w:t>
            </w:r>
            <w:r w:rsidR="00DC53D2">
              <w:rPr>
                <w:rFonts w:ascii="宋体" w:hAnsi="宋体" w:cs="楷体" w:hint="eastAsia"/>
                <w:szCs w:val="21"/>
              </w:rPr>
              <w:t>猝死</w:t>
            </w:r>
            <w:r w:rsidRPr="00212BCD">
              <w:rPr>
                <w:rFonts w:ascii="宋体" w:hAnsi="宋体" w:cs="楷体"/>
                <w:szCs w:val="21"/>
              </w:rPr>
              <w:t>保险金受益人为数人时，应确定其受益顺序和受益份额；未确定受益份额的，各</w:t>
            </w:r>
            <w:r w:rsidR="00DC53D2">
              <w:rPr>
                <w:rFonts w:ascii="宋体" w:hAnsi="宋体" w:cs="楷体" w:hint="eastAsia"/>
                <w:szCs w:val="21"/>
              </w:rPr>
              <w:t>猝死</w:t>
            </w:r>
            <w:r w:rsidRPr="00212BCD">
              <w:rPr>
                <w:rFonts w:ascii="宋体" w:hAnsi="宋体" w:cs="楷体"/>
                <w:szCs w:val="21"/>
              </w:rPr>
              <w:t>保险金受益人按照相等份额享有受益权。</w:t>
            </w:r>
            <w:r w:rsidRPr="00212BCD">
              <w:rPr>
                <w:rFonts w:ascii="宋体" w:hAnsi="宋体" w:cs="楷体"/>
                <w:b/>
                <w:bCs/>
                <w:kern w:val="0"/>
                <w:szCs w:val="21"/>
                <w:shd w:val="pct10" w:color="auto" w:fill="FFFFFF"/>
              </w:rPr>
              <w:t>投保人指定受益人时须经被保险人同意</w:t>
            </w:r>
            <w:r w:rsidRPr="00212BCD">
              <w:rPr>
                <w:rFonts w:ascii="宋体" w:hAnsi="宋体" w:cs="楷体" w:hint="eastAsia"/>
                <w:b/>
                <w:bCs/>
                <w:kern w:val="0"/>
                <w:szCs w:val="21"/>
                <w:shd w:val="pct10" w:color="auto" w:fill="FFFFFF"/>
              </w:rPr>
              <w:t>。</w:t>
            </w:r>
          </w:p>
          <w:p w14:paraId="5C1EC8D9" w14:textId="77777777" w:rsidR="00DC53D2" w:rsidRDefault="00E72A09" w:rsidP="00817733">
            <w:pPr>
              <w:snapToGrid w:val="0"/>
              <w:spacing w:line="320" w:lineRule="exact"/>
              <w:rPr>
                <w:rFonts w:ascii="宋体" w:hAnsi="宋体" w:cs="宋体"/>
                <w:kern w:val="0"/>
                <w:szCs w:val="21"/>
              </w:rPr>
            </w:pPr>
            <w:r w:rsidRPr="00212BCD">
              <w:rPr>
                <w:rFonts w:ascii="宋体" w:hAnsi="宋体" w:cs="楷体"/>
                <w:szCs w:val="21"/>
              </w:rPr>
              <w:t>被保险人死亡后，有下列</w:t>
            </w:r>
            <w:r w:rsidRPr="00F537D9">
              <w:rPr>
                <w:rFonts w:ascii="宋体" w:hAnsi="宋体" w:cs="楷体"/>
                <w:szCs w:val="21"/>
              </w:rPr>
              <w:t>情形</w:t>
            </w:r>
            <w:r w:rsidRPr="00212BCD">
              <w:rPr>
                <w:rFonts w:ascii="宋体" w:hAnsi="宋体" w:cs="楷体"/>
                <w:szCs w:val="21"/>
              </w:rPr>
              <w:t>之一的，保险金作为被保险人的遗产，由保险人依照</w:t>
            </w:r>
            <w:r w:rsidRPr="00212BCD">
              <w:rPr>
                <w:rFonts w:ascii="宋体" w:hAnsi="宋体" w:cs="楷体" w:hint="eastAsia"/>
              </w:rPr>
              <w:t>《中华人民共和国民法典》</w:t>
            </w:r>
            <w:r w:rsidRPr="00212BCD">
              <w:rPr>
                <w:rFonts w:ascii="宋体" w:hAnsi="宋体" w:cs="楷体"/>
                <w:szCs w:val="21"/>
              </w:rPr>
              <w:t>的规定履行给付保险金的义务</w:t>
            </w:r>
            <w:r w:rsidRPr="00212BCD">
              <w:rPr>
                <w:rFonts w:ascii="宋体" w:hAnsi="宋体" w:cs="宋体" w:hint="eastAsia"/>
                <w:kern w:val="0"/>
                <w:szCs w:val="21"/>
              </w:rPr>
              <w:t>：</w:t>
            </w:r>
          </w:p>
          <w:p w14:paraId="37F0DE1D" w14:textId="2E85CDBC" w:rsidR="00E72A09" w:rsidRPr="00661E73" w:rsidRDefault="00661E73" w:rsidP="00817733">
            <w:pPr>
              <w:pStyle w:val="ListParagraph"/>
              <w:numPr>
                <w:ilvl w:val="0"/>
                <w:numId w:val="41"/>
              </w:numPr>
              <w:snapToGrid w:val="0"/>
              <w:spacing w:line="320" w:lineRule="exact"/>
              <w:ind w:firstLineChars="0"/>
              <w:rPr>
                <w:rFonts w:ascii="宋体" w:hAnsi="宋体" w:cs="楷体"/>
                <w:szCs w:val="21"/>
              </w:rPr>
            </w:pPr>
            <w:r w:rsidRPr="00661E73">
              <w:rPr>
                <w:rFonts w:ascii="宋体" w:hAnsi="宋体" w:cs="楷体"/>
                <w:szCs w:val="21"/>
              </w:rPr>
              <w:t>没有指定受益人，或者受益人指定不明无法确定的</w:t>
            </w:r>
            <w:r w:rsidRPr="00661E73">
              <w:rPr>
                <w:rFonts w:ascii="宋体" w:hAnsi="宋体" w:cs="楷体" w:hint="eastAsia"/>
                <w:szCs w:val="21"/>
              </w:rPr>
              <w:t>；</w:t>
            </w:r>
          </w:p>
          <w:p w14:paraId="0D0BF5E9" w14:textId="77777777" w:rsidR="00661E73" w:rsidRDefault="00B328A4" w:rsidP="00817733">
            <w:pPr>
              <w:pStyle w:val="ListParagraph"/>
              <w:numPr>
                <w:ilvl w:val="0"/>
                <w:numId w:val="41"/>
              </w:numPr>
              <w:snapToGrid w:val="0"/>
              <w:spacing w:line="320" w:lineRule="exact"/>
              <w:ind w:firstLineChars="0"/>
              <w:rPr>
                <w:rFonts w:ascii="宋体" w:hAnsi="宋体" w:cs="楷体"/>
                <w:szCs w:val="21"/>
              </w:rPr>
            </w:pPr>
            <w:r w:rsidRPr="00212BCD">
              <w:rPr>
                <w:rFonts w:ascii="宋体" w:hAnsi="宋体" w:cs="楷体"/>
                <w:szCs w:val="21"/>
              </w:rPr>
              <w:t>受益人先于被保险人死亡，没有其他受益人的</w:t>
            </w:r>
            <w:r>
              <w:rPr>
                <w:rFonts w:ascii="宋体" w:hAnsi="宋体" w:cs="楷体" w:hint="eastAsia"/>
                <w:szCs w:val="21"/>
              </w:rPr>
              <w:t>；</w:t>
            </w:r>
          </w:p>
          <w:p w14:paraId="275D0C43" w14:textId="77777777" w:rsidR="00B328A4" w:rsidRDefault="00752E3D" w:rsidP="00817733">
            <w:pPr>
              <w:pStyle w:val="ListParagraph"/>
              <w:numPr>
                <w:ilvl w:val="0"/>
                <w:numId w:val="41"/>
              </w:numPr>
              <w:snapToGrid w:val="0"/>
              <w:spacing w:line="320" w:lineRule="exact"/>
              <w:ind w:firstLineChars="0"/>
              <w:rPr>
                <w:rFonts w:ascii="宋体" w:hAnsi="宋体" w:cs="楷体"/>
                <w:szCs w:val="21"/>
              </w:rPr>
            </w:pPr>
            <w:r w:rsidRPr="00212BCD">
              <w:rPr>
                <w:rFonts w:ascii="宋体" w:hAnsi="宋体" w:cs="楷体"/>
                <w:szCs w:val="21"/>
              </w:rPr>
              <w:t>受益人依法丧失受益权或者放弃受益权，没有其他受益人的</w:t>
            </w:r>
            <w:r>
              <w:rPr>
                <w:rFonts w:ascii="宋体" w:hAnsi="宋体" w:cs="楷体" w:hint="eastAsia"/>
                <w:szCs w:val="21"/>
              </w:rPr>
              <w:t>。</w:t>
            </w:r>
          </w:p>
          <w:p w14:paraId="42382723" w14:textId="77777777" w:rsidR="00752E3D" w:rsidRDefault="002010A1" w:rsidP="00817733">
            <w:pPr>
              <w:snapToGrid w:val="0"/>
              <w:spacing w:line="320" w:lineRule="exact"/>
              <w:rPr>
                <w:rFonts w:ascii="宋体" w:hAnsi="宋体" w:cs="楷体"/>
                <w:szCs w:val="21"/>
              </w:rPr>
            </w:pPr>
            <w:r w:rsidRPr="00212BCD">
              <w:rPr>
                <w:rFonts w:ascii="宋体" w:hAnsi="宋体" w:cs="楷体"/>
                <w:szCs w:val="21"/>
              </w:rPr>
              <w:t>受益人与被保险人在同一事件中死亡，且不能确定死亡先后顺序的，推定受益人死亡在先</w:t>
            </w:r>
            <w:r>
              <w:rPr>
                <w:rFonts w:ascii="宋体" w:hAnsi="宋体" w:cs="楷体" w:hint="eastAsia"/>
                <w:szCs w:val="21"/>
              </w:rPr>
              <w:t>。</w:t>
            </w:r>
          </w:p>
          <w:p w14:paraId="4250AD92" w14:textId="4BA3FDA2" w:rsidR="002010A1" w:rsidRDefault="00924059" w:rsidP="00817733">
            <w:pPr>
              <w:snapToGrid w:val="0"/>
              <w:spacing w:line="320" w:lineRule="exact"/>
              <w:rPr>
                <w:rFonts w:ascii="宋体" w:hAnsi="宋体" w:cs="楷体"/>
                <w:b/>
                <w:bCs/>
                <w:kern w:val="0"/>
                <w:szCs w:val="21"/>
                <w:shd w:val="pct10" w:color="auto" w:fill="FFFFFF"/>
              </w:rPr>
            </w:pPr>
            <w:r w:rsidRPr="00212BCD">
              <w:rPr>
                <w:rFonts w:ascii="宋体" w:hAnsi="宋体" w:cs="楷体"/>
                <w:szCs w:val="21"/>
              </w:rPr>
              <w:t>被保险人或投保人可以变更</w:t>
            </w:r>
            <w:r>
              <w:rPr>
                <w:rFonts w:ascii="宋体" w:hAnsi="宋体" w:cs="楷体" w:hint="eastAsia"/>
                <w:szCs w:val="21"/>
              </w:rPr>
              <w:t>猝死</w:t>
            </w:r>
            <w:r w:rsidRPr="00212BCD">
              <w:rPr>
                <w:rFonts w:ascii="宋体" w:hAnsi="宋体" w:cs="楷体"/>
                <w:szCs w:val="21"/>
              </w:rPr>
              <w:t>保险金受益人，但需书面通知保险人，由保险人在本</w:t>
            </w:r>
            <w:r w:rsidR="008E2AA9">
              <w:rPr>
                <w:rFonts w:ascii="宋体" w:hAnsi="宋体" w:cs="楷体" w:hint="eastAsia"/>
                <w:szCs w:val="21"/>
              </w:rPr>
              <w:t>附加险</w:t>
            </w:r>
            <w:r w:rsidRPr="00212BCD">
              <w:rPr>
                <w:rFonts w:ascii="宋体" w:hAnsi="宋体" w:cs="楷体"/>
                <w:szCs w:val="21"/>
              </w:rPr>
              <w:t>合同上批注。</w:t>
            </w:r>
            <w:r w:rsidRPr="00212BCD">
              <w:rPr>
                <w:rFonts w:ascii="宋体" w:hAnsi="宋体" w:cs="楷体"/>
                <w:b/>
                <w:bCs/>
                <w:kern w:val="0"/>
                <w:szCs w:val="21"/>
                <w:shd w:val="pct10" w:color="auto" w:fill="FFFFFF"/>
              </w:rPr>
              <w:t>对因</w:t>
            </w:r>
            <w:r>
              <w:rPr>
                <w:rFonts w:ascii="宋体" w:hAnsi="宋体" w:cs="楷体" w:hint="eastAsia"/>
                <w:b/>
                <w:bCs/>
                <w:kern w:val="0"/>
                <w:szCs w:val="21"/>
                <w:shd w:val="pct10" w:color="auto" w:fill="FFFFFF"/>
              </w:rPr>
              <w:t>猝死</w:t>
            </w:r>
            <w:r w:rsidRPr="00212BCD">
              <w:rPr>
                <w:rFonts w:ascii="宋体" w:hAnsi="宋体" w:cs="楷体"/>
                <w:b/>
                <w:bCs/>
                <w:kern w:val="0"/>
                <w:szCs w:val="21"/>
                <w:shd w:val="pct10" w:color="auto" w:fill="FFFFFF"/>
              </w:rPr>
              <w:t>保险金受益人变更发生的法律纠纷，保险人不承担任何责任</w:t>
            </w:r>
            <w:r>
              <w:rPr>
                <w:rFonts w:ascii="宋体" w:hAnsi="宋体" w:cs="楷体" w:hint="eastAsia"/>
                <w:b/>
                <w:bCs/>
                <w:kern w:val="0"/>
                <w:szCs w:val="21"/>
                <w:shd w:val="pct10" w:color="auto" w:fill="FFFFFF"/>
              </w:rPr>
              <w:t>。</w:t>
            </w:r>
          </w:p>
          <w:p w14:paraId="61F99C52" w14:textId="5F6BF97C" w:rsidR="00924059" w:rsidRDefault="003F1581" w:rsidP="00817733">
            <w:pPr>
              <w:snapToGrid w:val="0"/>
              <w:spacing w:line="320" w:lineRule="exact"/>
              <w:rPr>
                <w:rFonts w:ascii="宋体" w:hAnsi="宋体" w:cs="楷体"/>
                <w:szCs w:val="21"/>
              </w:rPr>
            </w:pPr>
            <w:r w:rsidRPr="00212BCD">
              <w:rPr>
                <w:rFonts w:ascii="宋体" w:hAnsi="宋体" w:cs="楷体"/>
                <w:b/>
                <w:bCs/>
                <w:kern w:val="0"/>
                <w:szCs w:val="21"/>
                <w:shd w:val="pct10" w:color="auto" w:fill="FFFFFF"/>
              </w:rPr>
              <w:t>投保人指定或变更</w:t>
            </w:r>
            <w:r>
              <w:rPr>
                <w:rFonts w:ascii="宋体" w:hAnsi="宋体" w:cs="楷体" w:hint="eastAsia"/>
                <w:b/>
                <w:bCs/>
                <w:kern w:val="0"/>
                <w:szCs w:val="21"/>
                <w:shd w:val="pct10" w:color="auto" w:fill="FFFFFF"/>
              </w:rPr>
              <w:t>猝死</w:t>
            </w:r>
            <w:r w:rsidRPr="00212BCD">
              <w:rPr>
                <w:rFonts w:ascii="宋体" w:hAnsi="宋体" w:cs="楷体"/>
                <w:b/>
                <w:bCs/>
                <w:kern w:val="0"/>
                <w:szCs w:val="21"/>
                <w:shd w:val="pct10" w:color="auto" w:fill="FFFFFF"/>
              </w:rPr>
              <w:t>保险金受益人的，应经被保险人书面同意。</w:t>
            </w:r>
            <w:r w:rsidRPr="00212BCD">
              <w:rPr>
                <w:rFonts w:ascii="宋体" w:hAnsi="宋体" w:cs="楷体"/>
                <w:szCs w:val="21"/>
              </w:rPr>
              <w:t>被保险人为无民事行为能力人或限制民事行为能力人的，应由其监护人指定或变更</w:t>
            </w:r>
            <w:r w:rsidRPr="00212BCD">
              <w:rPr>
                <w:rFonts w:ascii="宋体" w:hAnsi="宋体" w:cs="楷体" w:hint="eastAsia"/>
                <w:szCs w:val="21"/>
              </w:rPr>
              <w:t>意外</w:t>
            </w:r>
            <w:r w:rsidRPr="00212BCD">
              <w:rPr>
                <w:rFonts w:ascii="宋体" w:hAnsi="宋体" w:cs="楷体"/>
                <w:szCs w:val="21"/>
              </w:rPr>
              <w:t>身故保险金受益人</w:t>
            </w:r>
            <w:r>
              <w:rPr>
                <w:rFonts w:ascii="宋体" w:hAnsi="宋体" w:cs="楷体" w:hint="eastAsia"/>
                <w:szCs w:val="21"/>
              </w:rPr>
              <w:t>。</w:t>
            </w:r>
          </w:p>
          <w:p w14:paraId="4D4B701B" w14:textId="4FC79883" w:rsidR="003F1581" w:rsidRPr="00752E3D" w:rsidRDefault="00D27649" w:rsidP="00817733">
            <w:pPr>
              <w:snapToGrid w:val="0"/>
              <w:spacing w:line="320" w:lineRule="exact"/>
              <w:rPr>
                <w:rFonts w:ascii="宋体" w:hAnsi="宋体" w:cs="楷体"/>
                <w:szCs w:val="21"/>
              </w:rPr>
            </w:pPr>
            <w:r w:rsidRPr="00212BCD">
              <w:rPr>
                <w:rFonts w:ascii="宋体" w:hAnsi="宋体" w:cs="楷体" w:hint="eastAsia"/>
                <w:b/>
                <w:bCs/>
                <w:kern w:val="0"/>
                <w:szCs w:val="21"/>
                <w:shd w:val="pct10" w:color="auto" w:fill="FFFFFF"/>
              </w:rPr>
              <w:t>受益人故意造成被保险人身故、伤残、疾病的，或者故意杀害被保险人未遂的，该受益人丧失受益权。</w:t>
            </w:r>
          </w:p>
        </w:tc>
      </w:tr>
      <w:tr w:rsidR="00B14BAE" w:rsidRPr="00212BCD" w14:paraId="4D4B7020" w14:textId="77777777">
        <w:trPr>
          <w:trHeight w:hRule="exact" w:val="142"/>
          <w:jc w:val="center"/>
        </w:trPr>
        <w:tc>
          <w:tcPr>
            <w:tcW w:w="789" w:type="dxa"/>
          </w:tcPr>
          <w:p w14:paraId="4D4B701D" w14:textId="77777777" w:rsidR="00B14BAE" w:rsidRPr="00212BCD" w:rsidRDefault="00B14BAE" w:rsidP="00817733">
            <w:pPr>
              <w:spacing w:line="320" w:lineRule="exact"/>
              <w:jc w:val="left"/>
              <w:rPr>
                <w:rFonts w:ascii="宋体" w:hAnsi="宋体" w:cs="黑体"/>
              </w:rPr>
            </w:pPr>
          </w:p>
        </w:tc>
        <w:tc>
          <w:tcPr>
            <w:tcW w:w="1497" w:type="dxa"/>
          </w:tcPr>
          <w:p w14:paraId="4D4B701E" w14:textId="77777777" w:rsidR="00B14BAE" w:rsidRPr="00212BCD" w:rsidRDefault="00B14BAE" w:rsidP="00817733">
            <w:pPr>
              <w:spacing w:line="320" w:lineRule="exact"/>
              <w:jc w:val="left"/>
              <w:rPr>
                <w:rFonts w:ascii="宋体" w:hAnsi="宋体" w:cs="黑体"/>
                <w:b/>
                <w:bCs/>
              </w:rPr>
            </w:pPr>
          </w:p>
        </w:tc>
        <w:tc>
          <w:tcPr>
            <w:tcW w:w="7728" w:type="dxa"/>
          </w:tcPr>
          <w:p w14:paraId="4D4B701F" w14:textId="77777777" w:rsidR="00B14BAE" w:rsidRPr="00212BCD" w:rsidRDefault="00B14BAE" w:rsidP="00817733">
            <w:pPr>
              <w:spacing w:line="320" w:lineRule="exact"/>
              <w:rPr>
                <w:rFonts w:ascii="宋体" w:hAnsi="宋体" w:cs="楷体"/>
                <w:szCs w:val="21"/>
              </w:rPr>
            </w:pPr>
          </w:p>
        </w:tc>
      </w:tr>
      <w:tr w:rsidR="00B14BAE" w:rsidRPr="00212BCD" w14:paraId="4D4B7024" w14:textId="77777777">
        <w:trPr>
          <w:jc w:val="center"/>
        </w:trPr>
        <w:tc>
          <w:tcPr>
            <w:tcW w:w="789" w:type="dxa"/>
          </w:tcPr>
          <w:p w14:paraId="4D4B7021" w14:textId="6B2A987E" w:rsidR="00B14BAE" w:rsidRPr="00212BCD" w:rsidRDefault="00BF2FCE" w:rsidP="00817733">
            <w:pPr>
              <w:spacing w:line="320" w:lineRule="exact"/>
              <w:jc w:val="left"/>
              <w:rPr>
                <w:rFonts w:ascii="宋体" w:hAnsi="宋体" w:cs="黑体"/>
              </w:rPr>
            </w:pPr>
            <w:r>
              <w:rPr>
                <w:rFonts w:ascii="宋体" w:hAnsi="宋体" w:cs="黑体" w:hint="eastAsia"/>
              </w:rPr>
              <w:t>3．</w:t>
            </w:r>
          </w:p>
        </w:tc>
        <w:tc>
          <w:tcPr>
            <w:tcW w:w="1497" w:type="dxa"/>
          </w:tcPr>
          <w:p w14:paraId="4D4B7022" w14:textId="3014B9B0" w:rsidR="00B14BAE" w:rsidRPr="00212BCD" w:rsidRDefault="00BF2FCE" w:rsidP="00817733">
            <w:pPr>
              <w:spacing w:line="320" w:lineRule="exact"/>
              <w:jc w:val="left"/>
              <w:rPr>
                <w:rFonts w:ascii="宋体" w:hAnsi="宋体" w:cs="黑体"/>
                <w:b/>
                <w:bCs/>
              </w:rPr>
            </w:pPr>
            <w:r>
              <w:rPr>
                <w:rFonts w:ascii="宋体" w:hAnsi="宋体" w:cs="黑体" w:hint="eastAsia"/>
                <w:b/>
                <w:bCs/>
              </w:rPr>
              <w:t>保险责任</w:t>
            </w:r>
          </w:p>
        </w:tc>
        <w:tc>
          <w:tcPr>
            <w:tcW w:w="7728" w:type="dxa"/>
          </w:tcPr>
          <w:p w14:paraId="4D4B7023" w14:textId="1C058600" w:rsidR="009D599F" w:rsidRPr="008A2991" w:rsidRDefault="009D599F" w:rsidP="00817733">
            <w:pPr>
              <w:snapToGrid w:val="0"/>
              <w:spacing w:line="320" w:lineRule="exact"/>
              <w:rPr>
                <w:rFonts w:ascii="宋体" w:hAnsi="宋体" w:cs="楷体"/>
                <w:szCs w:val="21"/>
              </w:rPr>
            </w:pPr>
            <w:r w:rsidRPr="009B271D">
              <w:rPr>
                <w:rFonts w:ascii="宋体" w:hAnsi="宋体" w:cs="宋体" w:hint="eastAsia"/>
                <w:kern w:val="0"/>
                <w:szCs w:val="21"/>
              </w:rPr>
              <w:t>在本附加险合同的保险期间内，且主合同和本附加险合同均有效的前提下，被保险人</w:t>
            </w:r>
            <w:r w:rsidR="006F0E23">
              <w:rPr>
                <w:rFonts w:ascii="宋体" w:hAnsi="宋体" w:cs="宋体" w:hint="eastAsia"/>
                <w:kern w:val="0"/>
                <w:szCs w:val="21"/>
              </w:rPr>
              <w:t>发生</w:t>
            </w:r>
            <w:r w:rsidR="00DC335D" w:rsidRPr="007E32CD">
              <w:rPr>
                <w:rFonts w:ascii="宋体" w:hAnsi="宋体" w:cs="宋体" w:hint="eastAsia"/>
                <w:b/>
                <w:bCs/>
                <w:szCs w:val="21"/>
              </w:rPr>
              <w:t>猝死</w:t>
            </w:r>
            <w:r w:rsidR="007E32CD" w:rsidRPr="009B271D">
              <w:rPr>
                <w:rFonts w:ascii="宋体" w:hAnsi="宋体" w:cs="宋体" w:hint="eastAsia"/>
                <w:szCs w:val="21"/>
              </w:rPr>
              <w:t>（释义</w:t>
            </w:r>
            <w:r w:rsidR="007E32CD">
              <w:rPr>
                <w:rFonts w:ascii="宋体" w:hAnsi="宋体" w:cs="宋体" w:hint="eastAsia"/>
                <w:szCs w:val="21"/>
              </w:rPr>
              <w:t>8.</w:t>
            </w:r>
            <w:r w:rsidR="00467CB2">
              <w:rPr>
                <w:rFonts w:ascii="宋体" w:hAnsi="宋体" w:cs="宋体"/>
                <w:szCs w:val="21"/>
              </w:rPr>
              <w:t>1</w:t>
            </w:r>
            <w:r w:rsidR="007E32CD" w:rsidRPr="009B271D">
              <w:rPr>
                <w:rFonts w:ascii="宋体" w:hAnsi="宋体" w:cs="宋体" w:hint="eastAsia"/>
                <w:szCs w:val="21"/>
              </w:rPr>
              <w:t>）</w:t>
            </w:r>
            <w:r w:rsidR="00DC335D">
              <w:rPr>
                <w:rFonts w:ascii="宋体" w:hAnsi="宋体" w:cs="宋体" w:hint="eastAsia"/>
                <w:szCs w:val="21"/>
              </w:rPr>
              <w:t>的，</w:t>
            </w:r>
            <w:r w:rsidR="001A6406" w:rsidRPr="00212BCD">
              <w:rPr>
                <w:rFonts w:ascii="宋体" w:hAnsi="宋体" w:cs="楷体" w:hint="eastAsia"/>
                <w:kern w:val="0"/>
                <w:szCs w:val="21"/>
              </w:rPr>
              <w:t>保险人按本</w:t>
            </w:r>
            <w:r w:rsidR="001A6406">
              <w:rPr>
                <w:rFonts w:ascii="宋体" w:hAnsi="宋体" w:cs="楷体" w:hint="eastAsia"/>
                <w:kern w:val="0"/>
                <w:szCs w:val="21"/>
              </w:rPr>
              <w:t>附加险</w:t>
            </w:r>
            <w:r w:rsidR="001A6406" w:rsidRPr="00212BCD">
              <w:rPr>
                <w:rFonts w:ascii="宋体" w:hAnsi="宋体" w:cs="楷体" w:hint="eastAsia"/>
                <w:kern w:val="0"/>
                <w:szCs w:val="21"/>
              </w:rPr>
              <w:t>合同载明</w:t>
            </w:r>
            <w:r w:rsidR="001A6406" w:rsidRPr="00212BCD">
              <w:rPr>
                <w:rFonts w:ascii="宋体" w:hAnsi="宋体" w:cs="楷体"/>
                <w:kern w:val="0"/>
                <w:szCs w:val="21"/>
              </w:rPr>
              <w:t>的</w:t>
            </w:r>
            <w:r w:rsidR="001A6406">
              <w:rPr>
                <w:rFonts w:ascii="宋体" w:hAnsi="宋体" w:cs="楷体" w:hint="eastAsia"/>
                <w:kern w:val="0"/>
                <w:szCs w:val="21"/>
              </w:rPr>
              <w:t>猝死</w:t>
            </w:r>
            <w:r w:rsidR="001A6406" w:rsidRPr="00212BCD">
              <w:rPr>
                <w:rFonts w:ascii="宋体" w:hAnsi="宋体" w:cs="楷体"/>
                <w:kern w:val="0"/>
                <w:szCs w:val="21"/>
              </w:rPr>
              <w:t>保险金额</w:t>
            </w:r>
            <w:r w:rsidR="001A6406" w:rsidRPr="00212BCD">
              <w:rPr>
                <w:rFonts w:ascii="宋体" w:hAnsi="宋体" w:cs="楷体" w:hint="eastAsia"/>
                <w:kern w:val="0"/>
                <w:szCs w:val="21"/>
              </w:rPr>
              <w:t>给付</w:t>
            </w:r>
            <w:r w:rsidR="001A6406">
              <w:rPr>
                <w:rFonts w:ascii="宋体" w:hAnsi="宋体" w:cs="楷体" w:hint="eastAsia"/>
                <w:kern w:val="0"/>
                <w:szCs w:val="21"/>
              </w:rPr>
              <w:t>猝死</w:t>
            </w:r>
            <w:r w:rsidR="001A6406" w:rsidRPr="00212BCD">
              <w:rPr>
                <w:rFonts w:ascii="宋体" w:hAnsi="宋体" w:cs="楷体" w:hint="eastAsia"/>
                <w:kern w:val="0"/>
                <w:szCs w:val="21"/>
              </w:rPr>
              <w:t>保险金，</w:t>
            </w:r>
            <w:bookmarkStart w:id="0" w:name="_Hlk51883521"/>
            <w:r w:rsidR="001A6406" w:rsidRPr="00212BCD">
              <w:rPr>
                <w:rFonts w:ascii="宋体" w:hAnsi="宋体" w:cs="楷体" w:hint="eastAsia"/>
                <w:kern w:val="0"/>
                <w:szCs w:val="21"/>
              </w:rPr>
              <w:t>本</w:t>
            </w:r>
            <w:r w:rsidR="001A6406">
              <w:rPr>
                <w:rFonts w:ascii="宋体" w:hAnsi="宋体" w:cs="楷体" w:hint="eastAsia"/>
                <w:kern w:val="0"/>
                <w:szCs w:val="21"/>
              </w:rPr>
              <w:t>附加险</w:t>
            </w:r>
            <w:r w:rsidR="001A6406" w:rsidRPr="00212BCD">
              <w:rPr>
                <w:rFonts w:ascii="宋体" w:hAnsi="宋体" w:cs="楷体" w:hint="eastAsia"/>
                <w:kern w:val="0"/>
                <w:szCs w:val="21"/>
              </w:rPr>
              <w:t>合同</w:t>
            </w:r>
            <w:r w:rsidR="001A6406">
              <w:rPr>
                <w:rFonts w:ascii="宋体" w:hAnsi="宋体" w:cs="楷体" w:hint="eastAsia"/>
                <w:kern w:val="0"/>
                <w:szCs w:val="21"/>
              </w:rPr>
              <w:t>效力终止</w:t>
            </w:r>
            <w:bookmarkEnd w:id="0"/>
            <w:r w:rsidR="001A6406" w:rsidRPr="00212BCD">
              <w:rPr>
                <w:rFonts w:ascii="宋体" w:hAnsi="宋体" w:cs="楷体" w:hint="eastAsia"/>
                <w:kern w:val="0"/>
                <w:szCs w:val="21"/>
              </w:rPr>
              <w:t>。</w:t>
            </w:r>
          </w:p>
        </w:tc>
      </w:tr>
      <w:tr w:rsidR="0061744D" w:rsidRPr="00212BCD" w14:paraId="662A55AA" w14:textId="77777777" w:rsidTr="0061744D">
        <w:trPr>
          <w:trHeight w:hRule="exact" w:val="181"/>
          <w:jc w:val="center"/>
        </w:trPr>
        <w:tc>
          <w:tcPr>
            <w:tcW w:w="789" w:type="dxa"/>
          </w:tcPr>
          <w:p w14:paraId="5B495AB2" w14:textId="77777777" w:rsidR="0061744D" w:rsidRPr="00212BCD" w:rsidRDefault="0061744D" w:rsidP="00817733">
            <w:pPr>
              <w:spacing w:line="320" w:lineRule="exact"/>
              <w:jc w:val="left"/>
              <w:rPr>
                <w:rFonts w:ascii="宋体" w:hAnsi="宋体" w:cs="黑体"/>
              </w:rPr>
            </w:pPr>
          </w:p>
        </w:tc>
        <w:tc>
          <w:tcPr>
            <w:tcW w:w="1497" w:type="dxa"/>
          </w:tcPr>
          <w:p w14:paraId="2829447E" w14:textId="77777777" w:rsidR="0061744D" w:rsidRPr="00212BCD" w:rsidRDefault="0061744D" w:rsidP="00817733">
            <w:pPr>
              <w:spacing w:line="320" w:lineRule="exact"/>
              <w:jc w:val="left"/>
              <w:rPr>
                <w:rFonts w:ascii="宋体" w:hAnsi="宋体" w:cs="黑体"/>
                <w:b/>
                <w:bCs/>
              </w:rPr>
            </w:pPr>
          </w:p>
        </w:tc>
        <w:tc>
          <w:tcPr>
            <w:tcW w:w="7728" w:type="dxa"/>
          </w:tcPr>
          <w:p w14:paraId="523569D8" w14:textId="77777777" w:rsidR="0061744D" w:rsidRPr="00212BCD" w:rsidRDefault="0061744D" w:rsidP="00817733">
            <w:pPr>
              <w:spacing w:line="320" w:lineRule="exact"/>
              <w:rPr>
                <w:rFonts w:ascii="宋体" w:hAnsi="宋体" w:cs="楷体"/>
                <w:szCs w:val="21"/>
              </w:rPr>
            </w:pPr>
          </w:p>
        </w:tc>
      </w:tr>
      <w:tr w:rsidR="00B14BAE" w:rsidRPr="00084E6D" w14:paraId="4D4B7032" w14:textId="77777777">
        <w:trPr>
          <w:jc w:val="center"/>
        </w:trPr>
        <w:tc>
          <w:tcPr>
            <w:tcW w:w="789" w:type="dxa"/>
          </w:tcPr>
          <w:p w14:paraId="4D4B7029" w14:textId="20BE8643" w:rsidR="00B14BAE" w:rsidRPr="00212BCD" w:rsidRDefault="00BF2FCE" w:rsidP="00817733">
            <w:pPr>
              <w:spacing w:line="320" w:lineRule="exact"/>
              <w:jc w:val="left"/>
              <w:rPr>
                <w:rFonts w:ascii="宋体" w:hAnsi="宋体" w:cs="黑体"/>
              </w:rPr>
            </w:pPr>
            <w:r>
              <w:rPr>
                <w:rFonts w:ascii="宋体" w:hAnsi="宋体" w:cs="黑体" w:hint="eastAsia"/>
              </w:rPr>
              <w:t>4．</w:t>
            </w:r>
          </w:p>
        </w:tc>
        <w:tc>
          <w:tcPr>
            <w:tcW w:w="1497" w:type="dxa"/>
          </w:tcPr>
          <w:p w14:paraId="4D4B702A" w14:textId="7795F381" w:rsidR="00B14BAE" w:rsidRPr="00212BCD" w:rsidRDefault="00BF2FCE" w:rsidP="00817733">
            <w:pPr>
              <w:spacing w:line="320" w:lineRule="exact"/>
              <w:jc w:val="left"/>
              <w:rPr>
                <w:rFonts w:ascii="宋体" w:hAnsi="宋体" w:cs="黑体"/>
                <w:b/>
                <w:bCs/>
              </w:rPr>
            </w:pPr>
            <w:r>
              <w:rPr>
                <w:rFonts w:ascii="宋体" w:hAnsi="宋体" w:cs="黑体" w:hint="eastAsia"/>
                <w:b/>
                <w:bCs/>
              </w:rPr>
              <w:t>责任免除</w:t>
            </w:r>
          </w:p>
        </w:tc>
        <w:tc>
          <w:tcPr>
            <w:tcW w:w="7728" w:type="dxa"/>
          </w:tcPr>
          <w:p w14:paraId="4D4B702B" w14:textId="04C49C9E" w:rsidR="00B14BAE" w:rsidRPr="00BF2FCE" w:rsidRDefault="00BF2FCE" w:rsidP="00817733">
            <w:pPr>
              <w:snapToGrid w:val="0"/>
              <w:spacing w:line="320" w:lineRule="exact"/>
              <w:rPr>
                <w:rFonts w:ascii="宋体" w:hAnsi="宋体" w:cs="楷体"/>
                <w:b/>
                <w:bCs/>
                <w:kern w:val="0"/>
                <w:szCs w:val="21"/>
                <w:shd w:val="pct10" w:color="auto" w:fill="FFFFFF"/>
              </w:rPr>
            </w:pPr>
            <w:bookmarkStart w:id="1" w:name="_Hlk41059372"/>
            <w:r w:rsidRPr="00BF2FCE">
              <w:rPr>
                <w:rFonts w:ascii="宋体" w:hAnsi="宋体" w:cs="楷体" w:hint="eastAsia"/>
                <w:b/>
                <w:bCs/>
                <w:kern w:val="0"/>
                <w:szCs w:val="21"/>
                <w:shd w:val="pct10" w:color="auto" w:fill="FFFFFF"/>
              </w:rPr>
              <w:t>主合同中责任免除条款均适用于本附加险合同，若主合同中责任免除条款与本附加险合同有相抵触之处，则应以本附加险合同为准</w:t>
            </w:r>
            <w:bookmarkEnd w:id="1"/>
            <w:r w:rsidRPr="00BF2FCE">
              <w:rPr>
                <w:rFonts w:ascii="宋体" w:hAnsi="宋体" w:cs="楷体" w:hint="eastAsia"/>
                <w:b/>
                <w:bCs/>
                <w:kern w:val="0"/>
                <w:szCs w:val="21"/>
                <w:shd w:val="pct10" w:color="auto" w:fill="FFFFFF"/>
              </w:rPr>
              <w:t>。</w:t>
            </w:r>
          </w:p>
          <w:p w14:paraId="4D4B702C" w14:textId="0EA4CFCC" w:rsidR="00B14BAE" w:rsidRPr="00BF2FCE" w:rsidRDefault="00455326" w:rsidP="00817733">
            <w:pPr>
              <w:snapToGrid w:val="0"/>
              <w:spacing w:line="320" w:lineRule="exact"/>
              <w:rPr>
                <w:rFonts w:ascii="宋体" w:hAnsi="宋体" w:cs="楷体"/>
                <w:b/>
                <w:bCs/>
                <w:kern w:val="0"/>
                <w:szCs w:val="21"/>
                <w:shd w:val="pct10" w:color="auto" w:fill="FFFFFF"/>
              </w:rPr>
            </w:pPr>
            <w:r w:rsidRPr="00455326">
              <w:rPr>
                <w:rFonts w:ascii="宋体" w:hAnsi="宋体" w:cs="宋体" w:hint="eastAsia"/>
                <w:b/>
                <w:kern w:val="0"/>
                <w:szCs w:val="21"/>
              </w:rPr>
              <w:t>因下列原因或下列情形造成被保险人</w:t>
            </w:r>
            <w:r>
              <w:rPr>
                <w:rFonts w:ascii="宋体" w:hAnsi="宋体" w:cs="宋体" w:hint="eastAsia"/>
                <w:b/>
                <w:kern w:val="0"/>
                <w:szCs w:val="21"/>
              </w:rPr>
              <w:t>猝死</w:t>
            </w:r>
            <w:r w:rsidRPr="00455326">
              <w:rPr>
                <w:rFonts w:ascii="宋体" w:hAnsi="宋体" w:cs="宋体" w:hint="eastAsia"/>
                <w:b/>
                <w:kern w:val="0"/>
                <w:szCs w:val="21"/>
              </w:rPr>
              <w:t>的</w:t>
            </w:r>
            <w:r w:rsidR="009D599F" w:rsidRPr="009B271D">
              <w:rPr>
                <w:rFonts w:ascii="宋体" w:hAnsi="宋体" w:cs="宋体" w:hint="eastAsia"/>
                <w:b/>
                <w:kern w:val="0"/>
                <w:szCs w:val="21"/>
              </w:rPr>
              <w:t>，保险人不承担给付保险金责任</w:t>
            </w:r>
            <w:r w:rsidR="009D599F">
              <w:rPr>
                <w:rFonts w:ascii="宋体" w:hAnsi="宋体" w:cs="宋体" w:hint="eastAsia"/>
                <w:b/>
                <w:kern w:val="0"/>
                <w:szCs w:val="21"/>
              </w:rPr>
              <w:t>：</w:t>
            </w:r>
          </w:p>
          <w:p w14:paraId="279A9986" w14:textId="2F5030CF" w:rsidR="00205620" w:rsidRDefault="00404399" w:rsidP="00817733">
            <w:pPr>
              <w:pStyle w:val="BodyTextIndent"/>
              <w:numPr>
                <w:ilvl w:val="0"/>
                <w:numId w:val="34"/>
              </w:numPr>
              <w:adjustRightInd w:val="0"/>
              <w:snapToGrid w:val="0"/>
              <w:spacing w:line="320" w:lineRule="atLeast"/>
              <w:ind w:right="0"/>
              <w:outlineLvl w:val="0"/>
              <w:rPr>
                <w:rFonts w:ascii="宋体" w:hAnsi="宋体" w:cs="楷体"/>
                <w:b/>
                <w:bCs/>
                <w:kern w:val="0"/>
                <w:szCs w:val="21"/>
                <w:shd w:val="pct10" w:color="auto" w:fill="FFFFFF"/>
              </w:rPr>
            </w:pPr>
            <w:r w:rsidRPr="0088549A">
              <w:rPr>
                <w:rFonts w:ascii="宋体" w:hAnsi="宋体" w:cs="楷体" w:hint="eastAsia"/>
                <w:b/>
                <w:bCs/>
                <w:kern w:val="0"/>
                <w:szCs w:val="21"/>
                <w:shd w:val="pct10" w:color="auto" w:fill="FFFFFF"/>
              </w:rPr>
              <w:t>因</w:t>
            </w:r>
            <w:r w:rsidRPr="009D599F">
              <w:rPr>
                <w:rFonts w:ascii="宋体" w:hAnsi="宋体" w:cs="楷体" w:hint="eastAsia"/>
                <w:b/>
                <w:bCs/>
                <w:kern w:val="0"/>
                <w:szCs w:val="21"/>
                <w:shd w:val="pct10" w:color="auto" w:fill="FFFFFF"/>
              </w:rPr>
              <w:t>主合同所列意外伤害</w:t>
            </w:r>
            <w:r w:rsidRPr="0088549A">
              <w:rPr>
                <w:rFonts w:ascii="宋体" w:hAnsi="宋体" w:cs="楷体" w:hint="eastAsia"/>
                <w:b/>
                <w:bCs/>
                <w:kern w:val="0"/>
                <w:szCs w:val="21"/>
                <w:shd w:val="pct10" w:color="auto" w:fill="FFFFFF"/>
              </w:rPr>
              <w:t>致有伤口而发生</w:t>
            </w:r>
            <w:r w:rsidR="0088549A" w:rsidRPr="0088549A">
              <w:rPr>
                <w:rFonts w:ascii="宋体" w:hAnsi="宋体" w:cs="楷体" w:hint="eastAsia"/>
                <w:b/>
                <w:bCs/>
                <w:kern w:val="0"/>
                <w:szCs w:val="21"/>
                <w:shd w:val="pct10" w:color="auto" w:fill="FFFFFF"/>
              </w:rPr>
              <w:t>细菌或病毒</w:t>
            </w:r>
            <w:r w:rsidRPr="0088549A">
              <w:rPr>
                <w:rFonts w:ascii="宋体" w:hAnsi="宋体" w:cs="楷体" w:hint="eastAsia"/>
                <w:b/>
                <w:bCs/>
                <w:kern w:val="0"/>
                <w:szCs w:val="21"/>
                <w:shd w:val="pct10" w:color="auto" w:fill="FFFFFF"/>
              </w:rPr>
              <w:t>感染</w:t>
            </w:r>
            <w:r w:rsidR="0088549A">
              <w:rPr>
                <w:rFonts w:ascii="宋体" w:hAnsi="宋体" w:cs="楷体" w:hint="eastAsia"/>
                <w:b/>
                <w:bCs/>
                <w:kern w:val="0"/>
                <w:szCs w:val="21"/>
                <w:shd w:val="pct10" w:color="auto" w:fill="FFFFFF"/>
              </w:rPr>
              <w:t>；</w:t>
            </w:r>
          </w:p>
          <w:p w14:paraId="326D3FE7" w14:textId="6DE73FBB" w:rsidR="007E5912" w:rsidRDefault="00627DCD" w:rsidP="00817733">
            <w:pPr>
              <w:pStyle w:val="BodyTextIndent"/>
              <w:numPr>
                <w:ilvl w:val="0"/>
                <w:numId w:val="34"/>
              </w:numPr>
              <w:adjustRightInd w:val="0"/>
              <w:snapToGrid w:val="0"/>
              <w:spacing w:line="320" w:lineRule="atLeast"/>
              <w:ind w:right="0"/>
              <w:outlineLvl w:val="0"/>
              <w:rPr>
                <w:rFonts w:ascii="宋体" w:hAnsi="宋体" w:cs="楷体"/>
                <w:b/>
                <w:bCs/>
                <w:kern w:val="0"/>
                <w:szCs w:val="21"/>
                <w:shd w:val="pct10" w:color="auto" w:fill="FFFFFF"/>
              </w:rPr>
            </w:pPr>
            <w:bookmarkStart w:id="2" w:name="_Hlk76722930"/>
            <w:r w:rsidRPr="00627DCD">
              <w:rPr>
                <w:rFonts w:ascii="宋体" w:hAnsi="宋体" w:cs="楷体" w:hint="eastAsia"/>
                <w:b/>
                <w:bCs/>
                <w:kern w:val="0"/>
                <w:szCs w:val="21"/>
                <w:shd w:val="pct10" w:color="auto" w:fill="FFFFFF"/>
              </w:rPr>
              <w:t>感染艾滋病病毒或患艾滋病</w:t>
            </w:r>
            <w:bookmarkEnd w:id="2"/>
            <w:r>
              <w:rPr>
                <w:rFonts w:ascii="宋体" w:hAnsi="宋体" w:cs="楷体" w:hint="eastAsia"/>
                <w:b/>
                <w:bCs/>
                <w:kern w:val="0"/>
                <w:szCs w:val="21"/>
                <w:shd w:val="pct10" w:color="auto" w:fill="FFFFFF"/>
              </w:rPr>
              <w:t>（释义8.3）</w:t>
            </w:r>
            <w:r w:rsidRPr="00627DCD">
              <w:rPr>
                <w:rFonts w:ascii="宋体" w:hAnsi="宋体" w:cs="楷体" w:hint="eastAsia"/>
                <w:b/>
                <w:bCs/>
                <w:kern w:val="0"/>
                <w:szCs w:val="21"/>
                <w:shd w:val="pct10" w:color="auto" w:fill="FFFFFF"/>
              </w:rPr>
              <w:t>、</w:t>
            </w:r>
            <w:r w:rsidR="00756262">
              <w:rPr>
                <w:rFonts w:ascii="宋体" w:hAnsi="宋体" w:cs="楷体" w:hint="eastAsia"/>
                <w:b/>
                <w:bCs/>
                <w:kern w:val="0"/>
                <w:szCs w:val="21"/>
                <w:shd w:val="pct10" w:color="auto" w:fill="FFFFFF"/>
              </w:rPr>
              <w:t>遗传性疾病</w:t>
            </w:r>
            <w:r w:rsidR="0031622A">
              <w:rPr>
                <w:rFonts w:ascii="宋体" w:hAnsi="宋体" w:cs="楷体" w:hint="eastAsia"/>
                <w:b/>
                <w:bCs/>
                <w:kern w:val="0"/>
                <w:szCs w:val="21"/>
                <w:shd w:val="pct10" w:color="auto" w:fill="FFFFFF"/>
              </w:rPr>
              <w:t>（释义8.</w:t>
            </w:r>
            <w:r>
              <w:rPr>
                <w:rFonts w:ascii="宋体" w:hAnsi="宋体" w:cs="楷体" w:hint="eastAsia"/>
                <w:b/>
                <w:bCs/>
                <w:kern w:val="0"/>
                <w:szCs w:val="21"/>
                <w:shd w:val="pct10" w:color="auto" w:fill="FFFFFF"/>
              </w:rPr>
              <w:t>4</w:t>
            </w:r>
            <w:r w:rsidR="0031622A">
              <w:rPr>
                <w:rFonts w:ascii="宋体" w:hAnsi="宋体" w:cs="楷体" w:hint="eastAsia"/>
                <w:b/>
                <w:bCs/>
                <w:kern w:val="0"/>
                <w:szCs w:val="21"/>
                <w:shd w:val="pct10" w:color="auto" w:fill="FFFFFF"/>
              </w:rPr>
              <w:t>）</w:t>
            </w:r>
            <w:r w:rsidR="00756262">
              <w:rPr>
                <w:rFonts w:ascii="宋体" w:hAnsi="宋体" w:cs="楷体" w:hint="eastAsia"/>
                <w:b/>
                <w:bCs/>
                <w:kern w:val="0"/>
                <w:szCs w:val="21"/>
                <w:shd w:val="pct10" w:color="auto" w:fill="FFFFFF"/>
              </w:rPr>
              <w:t>、先天性疾病</w:t>
            </w:r>
            <w:r w:rsidR="00615DB9">
              <w:rPr>
                <w:rFonts w:ascii="宋体" w:hAnsi="宋体" w:cs="楷体" w:hint="eastAsia"/>
                <w:b/>
                <w:bCs/>
                <w:kern w:val="0"/>
                <w:szCs w:val="21"/>
                <w:shd w:val="pct10" w:color="auto" w:fill="FFFFFF"/>
              </w:rPr>
              <w:t>、</w:t>
            </w:r>
            <w:r w:rsidR="00B21F28">
              <w:rPr>
                <w:rFonts w:ascii="宋体" w:hAnsi="宋体" w:cs="楷体" w:hint="eastAsia"/>
                <w:b/>
                <w:bCs/>
                <w:kern w:val="0"/>
                <w:szCs w:val="21"/>
                <w:shd w:val="pct10" w:color="auto" w:fill="FFFFFF"/>
              </w:rPr>
              <w:t>恶性</w:t>
            </w:r>
            <w:r w:rsidR="00615DB9">
              <w:rPr>
                <w:rFonts w:ascii="宋体" w:hAnsi="宋体" w:cs="楷体" w:hint="eastAsia"/>
                <w:b/>
                <w:bCs/>
                <w:kern w:val="0"/>
                <w:szCs w:val="21"/>
                <w:shd w:val="pct10" w:color="auto" w:fill="FFFFFF"/>
              </w:rPr>
              <w:t>肿瘤</w:t>
            </w:r>
            <w:r w:rsidR="00B21F28">
              <w:rPr>
                <w:rFonts w:ascii="宋体" w:hAnsi="宋体" w:cs="楷体" w:hint="eastAsia"/>
                <w:b/>
                <w:bCs/>
                <w:kern w:val="0"/>
                <w:szCs w:val="21"/>
                <w:shd w:val="pct10" w:color="auto" w:fill="FFFFFF"/>
              </w:rPr>
              <w:t>（释义8.5）</w:t>
            </w:r>
            <w:r w:rsidR="005002C4">
              <w:rPr>
                <w:rFonts w:ascii="宋体" w:hAnsi="宋体" w:cs="楷体" w:hint="eastAsia"/>
                <w:b/>
                <w:bCs/>
                <w:kern w:val="0"/>
                <w:szCs w:val="21"/>
                <w:shd w:val="pct10" w:color="auto" w:fill="FFFFFF"/>
              </w:rPr>
              <w:t>及其并发症</w:t>
            </w:r>
            <w:r w:rsidR="00CF0770">
              <w:rPr>
                <w:rFonts w:ascii="宋体" w:hAnsi="宋体" w:cs="楷体" w:hint="eastAsia"/>
                <w:b/>
                <w:bCs/>
                <w:kern w:val="0"/>
                <w:szCs w:val="21"/>
                <w:shd w:val="pct10" w:color="auto" w:fill="FFFFFF"/>
              </w:rPr>
              <w:t>；</w:t>
            </w:r>
          </w:p>
          <w:p w14:paraId="02BB0F4E" w14:textId="2400997A" w:rsidR="0088549A" w:rsidRPr="009D599F" w:rsidRDefault="005D231A" w:rsidP="00817733">
            <w:pPr>
              <w:pStyle w:val="BodyTextIndent"/>
              <w:numPr>
                <w:ilvl w:val="0"/>
                <w:numId w:val="34"/>
              </w:numPr>
              <w:adjustRightInd w:val="0"/>
              <w:snapToGrid w:val="0"/>
              <w:spacing w:line="320" w:lineRule="atLeast"/>
              <w:ind w:right="0"/>
              <w:outlineLvl w:val="0"/>
              <w:rPr>
                <w:rFonts w:ascii="宋体" w:hAnsi="宋体" w:cs="楷体"/>
                <w:b/>
                <w:bCs/>
                <w:kern w:val="0"/>
                <w:szCs w:val="21"/>
                <w:shd w:val="pct10" w:color="auto" w:fill="FFFFFF"/>
              </w:rPr>
            </w:pPr>
            <w:r w:rsidRPr="00212BCD">
              <w:rPr>
                <w:rFonts w:ascii="宋体" w:hAnsi="宋体" w:cs="楷体" w:hint="eastAsia"/>
                <w:b/>
                <w:bCs/>
                <w:snapToGrid w:val="0"/>
                <w:szCs w:val="21"/>
                <w:shd w:val="pct10" w:color="auto" w:fill="FFFFFF"/>
              </w:rPr>
              <w:t>受保前已存在的</w:t>
            </w:r>
            <w:r w:rsidR="000F68EA">
              <w:rPr>
                <w:rFonts w:ascii="宋体" w:hAnsi="宋体" w:cs="楷体" w:hint="eastAsia"/>
                <w:b/>
                <w:bCs/>
                <w:snapToGrid w:val="0"/>
                <w:szCs w:val="21"/>
                <w:shd w:val="pct10" w:color="auto" w:fill="FFFFFF"/>
              </w:rPr>
              <w:t>心、脑血管</w:t>
            </w:r>
            <w:r>
              <w:rPr>
                <w:rFonts w:ascii="宋体" w:hAnsi="宋体" w:cs="楷体" w:hint="eastAsia"/>
                <w:b/>
                <w:bCs/>
                <w:snapToGrid w:val="0"/>
                <w:szCs w:val="21"/>
                <w:shd w:val="pct10" w:color="auto" w:fill="FFFFFF"/>
              </w:rPr>
              <w:t>疾病</w:t>
            </w:r>
            <w:r w:rsidRPr="00212BCD">
              <w:rPr>
                <w:rFonts w:ascii="宋体" w:hAnsi="宋体" w:cs="楷体" w:hint="eastAsia"/>
                <w:b/>
                <w:bCs/>
                <w:snapToGrid w:val="0"/>
                <w:szCs w:val="21"/>
                <w:shd w:val="pct10" w:color="auto" w:fill="FFFFFF"/>
              </w:rPr>
              <w:t>（释义</w:t>
            </w:r>
            <w:r>
              <w:rPr>
                <w:rFonts w:ascii="宋体" w:hAnsi="宋体" w:cs="楷体" w:hint="eastAsia"/>
                <w:b/>
                <w:bCs/>
                <w:snapToGrid w:val="0"/>
                <w:szCs w:val="21"/>
                <w:shd w:val="pct10" w:color="auto" w:fill="FFFFFF"/>
              </w:rPr>
              <w:t>8.</w:t>
            </w:r>
            <w:r w:rsidR="00B21F28">
              <w:rPr>
                <w:rFonts w:ascii="宋体" w:hAnsi="宋体" w:cs="楷体" w:hint="eastAsia"/>
                <w:b/>
                <w:bCs/>
                <w:snapToGrid w:val="0"/>
                <w:szCs w:val="21"/>
                <w:shd w:val="pct10" w:color="auto" w:fill="FFFFFF"/>
              </w:rPr>
              <w:t>6</w:t>
            </w:r>
            <w:r w:rsidRPr="00212BCD">
              <w:rPr>
                <w:rFonts w:ascii="宋体" w:hAnsi="宋体" w:cs="楷体" w:hint="eastAsia"/>
                <w:b/>
                <w:bCs/>
                <w:snapToGrid w:val="0"/>
                <w:szCs w:val="21"/>
                <w:shd w:val="pct10" w:color="auto" w:fill="FFFFFF"/>
              </w:rPr>
              <w:t>）及其并发症</w:t>
            </w:r>
            <w:r>
              <w:rPr>
                <w:rFonts w:ascii="宋体" w:hAnsi="宋体" w:cs="楷体" w:hint="eastAsia"/>
                <w:b/>
                <w:bCs/>
                <w:snapToGrid w:val="0"/>
                <w:szCs w:val="21"/>
                <w:shd w:val="pct10" w:color="auto" w:fill="FFFFFF"/>
              </w:rPr>
              <w:t>；</w:t>
            </w:r>
          </w:p>
          <w:p w14:paraId="4D4B7031" w14:textId="58B96A83" w:rsidR="009C2232" w:rsidRPr="00212BCD" w:rsidRDefault="00C8166A" w:rsidP="00817733">
            <w:pPr>
              <w:pStyle w:val="BodyTextIndent"/>
              <w:numPr>
                <w:ilvl w:val="0"/>
                <w:numId w:val="34"/>
              </w:numPr>
              <w:adjustRightInd w:val="0"/>
              <w:snapToGrid w:val="0"/>
              <w:spacing w:line="320" w:lineRule="atLeast"/>
              <w:ind w:right="0"/>
              <w:outlineLvl w:val="0"/>
              <w:rPr>
                <w:rFonts w:ascii="宋体" w:hAnsi="宋体" w:cs="楷体"/>
                <w:szCs w:val="21"/>
              </w:rPr>
            </w:pPr>
            <w:r w:rsidRPr="00941D7E">
              <w:rPr>
                <w:rFonts w:ascii="宋体" w:hAnsi="宋体" w:cs="楷体"/>
                <w:b/>
                <w:bCs/>
                <w:snapToGrid w:val="0"/>
                <w:szCs w:val="21"/>
                <w:shd w:val="pct10" w:color="auto" w:fill="FFFFFF"/>
              </w:rPr>
              <w:t>其他在保险单、保险凭证或其他保险合同文件中载明的责任免除事项</w:t>
            </w:r>
            <w:r>
              <w:rPr>
                <w:rFonts w:ascii="宋体" w:hAnsi="宋体" w:cs="楷体" w:hint="eastAsia"/>
                <w:b/>
                <w:bCs/>
                <w:snapToGrid w:val="0"/>
                <w:szCs w:val="21"/>
                <w:shd w:val="pct10" w:color="auto" w:fill="FFFFFF"/>
              </w:rPr>
              <w:t>。</w:t>
            </w:r>
          </w:p>
        </w:tc>
      </w:tr>
      <w:tr w:rsidR="00B14BAE" w:rsidRPr="00212BCD" w14:paraId="4D4B7036" w14:textId="77777777">
        <w:trPr>
          <w:trHeight w:hRule="exact" w:val="142"/>
          <w:jc w:val="center"/>
        </w:trPr>
        <w:tc>
          <w:tcPr>
            <w:tcW w:w="789" w:type="dxa"/>
          </w:tcPr>
          <w:p w14:paraId="4D4B7033" w14:textId="77777777" w:rsidR="00B14BAE" w:rsidRPr="00212BCD" w:rsidRDefault="00B14BAE" w:rsidP="00817733">
            <w:pPr>
              <w:spacing w:line="320" w:lineRule="exact"/>
              <w:jc w:val="left"/>
              <w:rPr>
                <w:rFonts w:ascii="宋体" w:hAnsi="宋体" w:cs="黑体"/>
              </w:rPr>
            </w:pPr>
          </w:p>
        </w:tc>
        <w:tc>
          <w:tcPr>
            <w:tcW w:w="1497" w:type="dxa"/>
          </w:tcPr>
          <w:p w14:paraId="4D4B7034" w14:textId="77777777" w:rsidR="00B14BAE" w:rsidRPr="00212BCD" w:rsidRDefault="00B14BAE" w:rsidP="00817733">
            <w:pPr>
              <w:spacing w:line="320" w:lineRule="exact"/>
              <w:jc w:val="left"/>
              <w:rPr>
                <w:rFonts w:ascii="宋体" w:hAnsi="宋体" w:cs="黑体"/>
                <w:b/>
                <w:bCs/>
              </w:rPr>
            </w:pPr>
          </w:p>
        </w:tc>
        <w:tc>
          <w:tcPr>
            <w:tcW w:w="7728" w:type="dxa"/>
          </w:tcPr>
          <w:p w14:paraId="4D4B7035" w14:textId="77777777" w:rsidR="00B14BAE" w:rsidRPr="00212BCD" w:rsidRDefault="00B14BAE" w:rsidP="00817733">
            <w:pPr>
              <w:spacing w:line="320" w:lineRule="exact"/>
              <w:rPr>
                <w:rFonts w:ascii="宋体" w:hAnsi="宋体" w:cs="楷体"/>
                <w:szCs w:val="21"/>
              </w:rPr>
            </w:pPr>
          </w:p>
        </w:tc>
      </w:tr>
      <w:tr w:rsidR="00B14BAE" w:rsidRPr="00212BCD" w14:paraId="4D4B703C" w14:textId="77777777">
        <w:trPr>
          <w:jc w:val="center"/>
        </w:trPr>
        <w:tc>
          <w:tcPr>
            <w:tcW w:w="789" w:type="dxa"/>
          </w:tcPr>
          <w:p w14:paraId="4D4B7037" w14:textId="43475BCD" w:rsidR="00B14BAE" w:rsidRPr="00212BCD" w:rsidRDefault="00BF2FCE" w:rsidP="00817733">
            <w:pPr>
              <w:spacing w:line="320" w:lineRule="exact"/>
              <w:jc w:val="left"/>
              <w:rPr>
                <w:rFonts w:ascii="宋体" w:hAnsi="宋体" w:cs="黑体"/>
              </w:rPr>
            </w:pPr>
            <w:r>
              <w:rPr>
                <w:rFonts w:ascii="宋体" w:hAnsi="宋体" w:cs="黑体" w:hint="eastAsia"/>
              </w:rPr>
              <w:t>5.</w:t>
            </w:r>
          </w:p>
        </w:tc>
        <w:tc>
          <w:tcPr>
            <w:tcW w:w="1497" w:type="dxa"/>
          </w:tcPr>
          <w:p w14:paraId="4D4B7038" w14:textId="5068306F" w:rsidR="00B14BAE" w:rsidRPr="00212BCD" w:rsidRDefault="00BF2FCE" w:rsidP="00817733">
            <w:pPr>
              <w:spacing w:line="320" w:lineRule="exact"/>
              <w:jc w:val="left"/>
              <w:rPr>
                <w:rFonts w:ascii="宋体" w:hAnsi="宋体" w:cs="黑体"/>
                <w:b/>
                <w:bCs/>
                <w:kern w:val="0"/>
                <w:szCs w:val="21"/>
              </w:rPr>
            </w:pPr>
            <w:r>
              <w:rPr>
                <w:rFonts w:ascii="宋体" w:hAnsi="宋体" w:cs="黑体" w:hint="eastAsia"/>
                <w:b/>
                <w:bCs/>
              </w:rPr>
              <w:t>保险金额</w:t>
            </w:r>
          </w:p>
        </w:tc>
        <w:tc>
          <w:tcPr>
            <w:tcW w:w="7728" w:type="dxa"/>
          </w:tcPr>
          <w:p w14:paraId="4D4B703B" w14:textId="460CAB9F" w:rsidR="00B14BAE" w:rsidRPr="00212BCD" w:rsidRDefault="009D599F" w:rsidP="00817733">
            <w:pPr>
              <w:autoSpaceDE w:val="0"/>
              <w:autoSpaceDN w:val="0"/>
              <w:adjustRightInd w:val="0"/>
              <w:spacing w:line="320" w:lineRule="exact"/>
              <w:rPr>
                <w:rFonts w:ascii="宋体" w:hAnsi="宋体" w:cs="楷体"/>
                <w:kern w:val="0"/>
                <w:szCs w:val="21"/>
              </w:rPr>
            </w:pPr>
            <w:r w:rsidRPr="009B271D">
              <w:rPr>
                <w:rFonts w:ascii="宋体" w:hAnsi="宋体" w:cs="宋体" w:hint="eastAsia"/>
                <w:bCs/>
                <w:szCs w:val="21"/>
              </w:rPr>
              <w:t>保险金额是保险人承担赔偿或者给付保险金责任的最高限额</w:t>
            </w:r>
            <w:r w:rsidRPr="009B271D">
              <w:rPr>
                <w:rFonts w:ascii="宋体" w:hAnsi="宋体" w:cs="宋体" w:hint="eastAsia"/>
                <w:kern w:val="0"/>
                <w:szCs w:val="21"/>
              </w:rPr>
              <w:t>。</w:t>
            </w:r>
            <w:r w:rsidR="00C7705D">
              <w:rPr>
                <w:rFonts w:ascii="宋体" w:hAnsi="宋体" w:cs="宋体" w:hint="eastAsia"/>
                <w:kern w:val="0"/>
                <w:szCs w:val="21"/>
              </w:rPr>
              <w:t>猝死</w:t>
            </w:r>
            <w:r w:rsidRPr="009B271D">
              <w:rPr>
                <w:rFonts w:ascii="宋体" w:hAnsi="宋体" w:cs="宋体" w:hint="eastAsia"/>
                <w:kern w:val="0"/>
                <w:szCs w:val="21"/>
              </w:rPr>
              <w:t>保险金由投保人和保险人双方约定，并在本附加险合同中载明。</w:t>
            </w:r>
            <w:bookmarkStart w:id="3" w:name="_Hlk40867565"/>
            <w:r w:rsidRPr="009B271D">
              <w:rPr>
                <w:rFonts w:ascii="宋体" w:hAnsi="宋体" w:cs="宋体" w:hint="eastAsia"/>
                <w:bCs/>
                <w:szCs w:val="21"/>
              </w:rPr>
              <w:t>若保险金额经本</w:t>
            </w:r>
            <w:r w:rsidR="008E2AA9">
              <w:rPr>
                <w:rFonts w:ascii="宋体" w:hAnsi="宋体" w:cs="宋体" w:hint="eastAsia"/>
                <w:bCs/>
                <w:szCs w:val="21"/>
              </w:rPr>
              <w:t>附加险</w:t>
            </w:r>
            <w:r w:rsidRPr="009B271D">
              <w:rPr>
                <w:rFonts w:ascii="宋体" w:hAnsi="宋体" w:cs="宋体" w:hint="eastAsia"/>
                <w:bCs/>
                <w:szCs w:val="21"/>
              </w:rPr>
              <w:t>合同其他条</w:t>
            </w:r>
            <w:r w:rsidRPr="009B271D">
              <w:rPr>
                <w:rFonts w:ascii="宋体" w:hAnsi="宋体" w:cs="宋体" w:hint="eastAsia"/>
                <w:bCs/>
                <w:szCs w:val="21"/>
              </w:rPr>
              <w:lastRenderedPageBreak/>
              <w:t>款或批注的修正而发生变更，则以变更后的金额为保险金额</w:t>
            </w:r>
            <w:bookmarkEnd w:id="3"/>
            <w:r w:rsidR="00BF2FCE">
              <w:rPr>
                <w:rFonts w:ascii="宋体" w:hAnsi="宋体" w:cs="宋体" w:hint="eastAsia"/>
                <w:bCs/>
                <w:szCs w:val="21"/>
              </w:rPr>
              <w:t>。</w:t>
            </w:r>
          </w:p>
        </w:tc>
      </w:tr>
      <w:tr w:rsidR="00B14BAE" w:rsidRPr="00212BCD" w14:paraId="4D4B7047" w14:textId="77777777">
        <w:trPr>
          <w:trHeight w:hRule="exact" w:val="142"/>
          <w:jc w:val="center"/>
        </w:trPr>
        <w:tc>
          <w:tcPr>
            <w:tcW w:w="789" w:type="dxa"/>
          </w:tcPr>
          <w:p w14:paraId="4D4B7044" w14:textId="77777777" w:rsidR="00B14BAE" w:rsidRPr="00212BCD" w:rsidRDefault="00B14BAE" w:rsidP="00817733">
            <w:pPr>
              <w:spacing w:line="320" w:lineRule="exact"/>
              <w:jc w:val="left"/>
              <w:rPr>
                <w:rFonts w:ascii="宋体" w:hAnsi="宋体" w:cs="黑体"/>
              </w:rPr>
            </w:pPr>
          </w:p>
        </w:tc>
        <w:tc>
          <w:tcPr>
            <w:tcW w:w="1497" w:type="dxa"/>
          </w:tcPr>
          <w:p w14:paraId="4D4B7045" w14:textId="77777777" w:rsidR="00B14BAE" w:rsidRPr="00212BCD" w:rsidRDefault="00B14BAE" w:rsidP="00817733">
            <w:pPr>
              <w:spacing w:line="320" w:lineRule="exact"/>
              <w:jc w:val="left"/>
              <w:rPr>
                <w:rFonts w:ascii="宋体" w:hAnsi="宋体" w:cs="黑体"/>
                <w:b/>
                <w:bCs/>
              </w:rPr>
            </w:pPr>
          </w:p>
        </w:tc>
        <w:tc>
          <w:tcPr>
            <w:tcW w:w="7728" w:type="dxa"/>
          </w:tcPr>
          <w:p w14:paraId="4D4B7046" w14:textId="77777777" w:rsidR="00B14BAE" w:rsidRPr="00212BCD" w:rsidRDefault="00B14BAE" w:rsidP="00817733">
            <w:pPr>
              <w:spacing w:line="320" w:lineRule="exact"/>
              <w:rPr>
                <w:rFonts w:ascii="宋体" w:hAnsi="宋体" w:cs="楷体"/>
              </w:rPr>
            </w:pPr>
          </w:p>
        </w:tc>
      </w:tr>
      <w:tr w:rsidR="00B14BAE" w:rsidRPr="00212BCD" w14:paraId="4D4B705B" w14:textId="77777777">
        <w:trPr>
          <w:jc w:val="center"/>
        </w:trPr>
        <w:tc>
          <w:tcPr>
            <w:tcW w:w="789" w:type="dxa"/>
          </w:tcPr>
          <w:p w14:paraId="4D4B7058" w14:textId="1445F97F" w:rsidR="00B14BAE" w:rsidRPr="00212BCD" w:rsidRDefault="00BF2FCE" w:rsidP="00817733">
            <w:pPr>
              <w:spacing w:line="320" w:lineRule="exact"/>
              <w:jc w:val="left"/>
              <w:rPr>
                <w:rFonts w:ascii="宋体" w:hAnsi="宋体" w:cs="黑体"/>
              </w:rPr>
            </w:pPr>
            <w:r>
              <w:rPr>
                <w:rFonts w:ascii="宋体" w:hAnsi="宋体" w:cs="黑体" w:hint="eastAsia"/>
              </w:rPr>
              <w:t>6.</w:t>
            </w:r>
          </w:p>
        </w:tc>
        <w:tc>
          <w:tcPr>
            <w:tcW w:w="1497" w:type="dxa"/>
          </w:tcPr>
          <w:p w14:paraId="4D4B7059" w14:textId="2FB37891" w:rsidR="00B14BAE" w:rsidRPr="00212BCD" w:rsidRDefault="00E15817" w:rsidP="00817733">
            <w:pPr>
              <w:spacing w:line="320" w:lineRule="exact"/>
              <w:jc w:val="left"/>
              <w:rPr>
                <w:rFonts w:ascii="宋体" w:hAnsi="宋体" w:cs="黑体"/>
                <w:b/>
                <w:bCs/>
              </w:rPr>
            </w:pPr>
            <w:r w:rsidRPr="00212BCD">
              <w:rPr>
                <w:rFonts w:ascii="宋体" w:hAnsi="宋体" w:cs="黑体" w:hint="eastAsia"/>
                <w:b/>
                <w:bCs/>
              </w:rPr>
              <w:t>保险</w:t>
            </w:r>
            <w:r w:rsidR="00BF2FCE">
              <w:rPr>
                <w:rFonts w:ascii="宋体" w:hAnsi="宋体" w:cs="黑体" w:hint="eastAsia"/>
                <w:b/>
                <w:bCs/>
              </w:rPr>
              <w:t>期间</w:t>
            </w:r>
          </w:p>
        </w:tc>
        <w:tc>
          <w:tcPr>
            <w:tcW w:w="7728" w:type="dxa"/>
          </w:tcPr>
          <w:p w14:paraId="4D4B705A" w14:textId="3182CBF3" w:rsidR="00B14BAE" w:rsidRPr="00212BCD" w:rsidRDefault="00BF2FCE" w:rsidP="00817733">
            <w:pPr>
              <w:autoSpaceDE w:val="0"/>
              <w:autoSpaceDN w:val="0"/>
              <w:adjustRightInd w:val="0"/>
              <w:spacing w:line="320" w:lineRule="exact"/>
              <w:rPr>
                <w:rFonts w:ascii="宋体" w:hAnsi="宋体" w:cs="楷体"/>
                <w:snapToGrid w:val="0"/>
                <w:szCs w:val="21"/>
              </w:rPr>
            </w:pPr>
            <w:r w:rsidRPr="003002E8">
              <w:rPr>
                <w:rFonts w:ascii="宋体" w:hAnsi="宋体" w:cs="宋体" w:hint="eastAsia"/>
                <w:kern w:val="0"/>
                <w:szCs w:val="21"/>
              </w:rPr>
              <w:t>除另有约定外，本附加险合同的保险期间与主合同一致</w:t>
            </w:r>
            <w:r w:rsidR="00314E4A" w:rsidRPr="00212BCD">
              <w:rPr>
                <w:rFonts w:ascii="宋体" w:hAnsi="宋体" w:cs="楷体" w:hint="eastAsia"/>
                <w:kern w:val="0"/>
                <w:szCs w:val="21"/>
              </w:rPr>
              <w:t>。</w:t>
            </w:r>
          </w:p>
        </w:tc>
      </w:tr>
      <w:tr w:rsidR="00B14BAE" w:rsidRPr="00212BCD" w14:paraId="4D4B707C" w14:textId="77777777">
        <w:trPr>
          <w:trHeight w:hRule="exact" w:val="142"/>
          <w:jc w:val="center"/>
        </w:trPr>
        <w:tc>
          <w:tcPr>
            <w:tcW w:w="789" w:type="dxa"/>
          </w:tcPr>
          <w:p w14:paraId="4D4B7079" w14:textId="77777777" w:rsidR="00B14BAE" w:rsidRPr="00BF2FCE" w:rsidRDefault="00B14BAE" w:rsidP="00817733">
            <w:pPr>
              <w:spacing w:line="320" w:lineRule="exact"/>
              <w:jc w:val="left"/>
              <w:rPr>
                <w:rFonts w:ascii="宋体" w:hAnsi="宋体" w:cs="黑体"/>
              </w:rPr>
            </w:pPr>
          </w:p>
        </w:tc>
        <w:tc>
          <w:tcPr>
            <w:tcW w:w="1497" w:type="dxa"/>
          </w:tcPr>
          <w:p w14:paraId="4D4B707A" w14:textId="77777777" w:rsidR="00B14BAE" w:rsidRPr="00212BCD" w:rsidRDefault="00B14BAE" w:rsidP="00817733">
            <w:pPr>
              <w:spacing w:line="320" w:lineRule="exact"/>
              <w:jc w:val="left"/>
              <w:rPr>
                <w:rFonts w:ascii="宋体" w:hAnsi="宋体" w:cs="黑体"/>
                <w:b/>
                <w:bCs/>
              </w:rPr>
            </w:pPr>
          </w:p>
        </w:tc>
        <w:tc>
          <w:tcPr>
            <w:tcW w:w="7728" w:type="dxa"/>
          </w:tcPr>
          <w:p w14:paraId="4D4B707B" w14:textId="77777777" w:rsidR="00B14BAE" w:rsidRPr="00212BCD" w:rsidRDefault="00B14BAE" w:rsidP="00817733">
            <w:pPr>
              <w:spacing w:line="320" w:lineRule="exact"/>
              <w:rPr>
                <w:rFonts w:ascii="宋体" w:hAnsi="宋体" w:cs="楷体"/>
              </w:rPr>
            </w:pPr>
          </w:p>
        </w:tc>
      </w:tr>
      <w:tr w:rsidR="00A3394F" w:rsidRPr="00212BCD" w14:paraId="1891F598" w14:textId="77777777">
        <w:trPr>
          <w:jc w:val="center"/>
        </w:trPr>
        <w:tc>
          <w:tcPr>
            <w:tcW w:w="789" w:type="dxa"/>
          </w:tcPr>
          <w:p w14:paraId="51170EEA" w14:textId="1C94F1E9" w:rsidR="00A3394F" w:rsidRPr="00212BCD" w:rsidRDefault="00BF2FCE" w:rsidP="00817733">
            <w:pPr>
              <w:spacing w:line="320" w:lineRule="exact"/>
              <w:jc w:val="left"/>
              <w:rPr>
                <w:rFonts w:ascii="宋体" w:hAnsi="宋体" w:cs="黑体"/>
              </w:rPr>
            </w:pPr>
            <w:r>
              <w:rPr>
                <w:rFonts w:ascii="宋体" w:hAnsi="宋体" w:cs="黑体" w:hint="eastAsia"/>
              </w:rPr>
              <w:t>7.</w:t>
            </w:r>
          </w:p>
        </w:tc>
        <w:tc>
          <w:tcPr>
            <w:tcW w:w="1497" w:type="dxa"/>
          </w:tcPr>
          <w:p w14:paraId="7CA3F7B4" w14:textId="63AB120A" w:rsidR="00A3394F" w:rsidRPr="00212BCD" w:rsidRDefault="00BF2FCE" w:rsidP="00817733">
            <w:pPr>
              <w:spacing w:line="320" w:lineRule="exact"/>
              <w:jc w:val="left"/>
              <w:rPr>
                <w:rFonts w:ascii="宋体" w:hAnsi="宋体" w:cs="黑体"/>
                <w:b/>
                <w:bCs/>
                <w:szCs w:val="30"/>
              </w:rPr>
            </w:pPr>
            <w:r>
              <w:rPr>
                <w:rFonts w:ascii="宋体" w:hAnsi="宋体" w:cs="黑体" w:hint="eastAsia"/>
                <w:b/>
                <w:bCs/>
                <w:szCs w:val="30"/>
              </w:rPr>
              <w:t>保险金申请</w:t>
            </w:r>
          </w:p>
        </w:tc>
        <w:tc>
          <w:tcPr>
            <w:tcW w:w="7728" w:type="dxa"/>
          </w:tcPr>
          <w:p w14:paraId="7AB49D60" w14:textId="5543CC42" w:rsidR="00A3394F" w:rsidRDefault="00BF2FCE" w:rsidP="00817733">
            <w:pPr>
              <w:snapToGrid w:val="0"/>
              <w:spacing w:line="320" w:lineRule="exact"/>
              <w:rPr>
                <w:rFonts w:ascii="宋体" w:hAnsi="宋体" w:cs="宋体"/>
                <w:b/>
                <w:kern w:val="0"/>
                <w:szCs w:val="21"/>
              </w:rPr>
            </w:pPr>
            <w:r w:rsidRPr="003002E8">
              <w:rPr>
                <w:rFonts w:ascii="宋体" w:hAnsi="宋体" w:cs="宋体" w:hint="eastAsia"/>
                <w:b/>
                <w:kern w:val="0"/>
                <w:szCs w:val="21"/>
              </w:rPr>
              <w:t>保险金申请人</w:t>
            </w:r>
            <w:r w:rsidRPr="003002E8">
              <w:rPr>
                <w:rFonts w:ascii="宋体" w:hAnsi="宋体" w:cs="宋体" w:hint="eastAsia"/>
                <w:kern w:val="0"/>
                <w:szCs w:val="21"/>
              </w:rPr>
              <w:t>（释义</w:t>
            </w:r>
            <w:r w:rsidR="00FB2AF8">
              <w:rPr>
                <w:rFonts w:ascii="宋体" w:hAnsi="宋体" w:cs="宋体" w:hint="eastAsia"/>
                <w:kern w:val="0"/>
                <w:szCs w:val="21"/>
              </w:rPr>
              <w:t>8.</w:t>
            </w:r>
            <w:r w:rsidR="00384021">
              <w:rPr>
                <w:rFonts w:ascii="宋体" w:hAnsi="宋体" w:cs="宋体" w:hint="eastAsia"/>
                <w:kern w:val="0"/>
                <w:szCs w:val="21"/>
              </w:rPr>
              <w:t>7</w:t>
            </w:r>
            <w:r w:rsidRPr="003002E8">
              <w:rPr>
                <w:rFonts w:ascii="宋体" w:hAnsi="宋体" w:cs="宋体" w:hint="eastAsia"/>
                <w:kern w:val="0"/>
                <w:szCs w:val="21"/>
              </w:rPr>
              <w:t>）向保险人申请给付保险金时，应提交以下材料。保险金申请人因特殊原因不能提供以下材料的，应提供其他合法有效的材料。</w:t>
            </w:r>
            <w:r w:rsidRPr="00F83E24">
              <w:rPr>
                <w:rFonts w:ascii="宋体" w:hAnsi="宋体" w:cs="楷体" w:hint="eastAsia"/>
                <w:b/>
                <w:bCs/>
                <w:kern w:val="0"/>
                <w:szCs w:val="21"/>
                <w:shd w:val="pct10" w:color="auto" w:fill="FFFFFF"/>
              </w:rPr>
              <w:t>保险金申请人未能提供有关材料，导致保险人无法核实该申请的真实性的，保险人对无法核实部分不承担给付保险金的责任：</w:t>
            </w:r>
          </w:p>
          <w:p w14:paraId="0679AA20" w14:textId="04805290" w:rsidR="00BF2FCE" w:rsidRPr="00F83E24" w:rsidRDefault="00BF2FCE" w:rsidP="00817733">
            <w:pPr>
              <w:pStyle w:val="ListParagraph"/>
              <w:numPr>
                <w:ilvl w:val="0"/>
                <w:numId w:val="35"/>
              </w:numPr>
              <w:snapToGrid w:val="0"/>
              <w:spacing w:line="320" w:lineRule="exact"/>
              <w:ind w:firstLineChars="0"/>
              <w:rPr>
                <w:rFonts w:ascii="宋体" w:hAnsi="宋体" w:cs="宋体"/>
                <w:kern w:val="0"/>
                <w:szCs w:val="21"/>
              </w:rPr>
            </w:pPr>
            <w:r w:rsidRPr="00F83E24">
              <w:rPr>
                <w:rFonts w:ascii="宋体" w:hAnsi="宋体" w:cs="宋体" w:hint="eastAsia"/>
                <w:kern w:val="0"/>
                <w:szCs w:val="21"/>
              </w:rPr>
              <w:t>保险金给付申请书；</w:t>
            </w:r>
          </w:p>
          <w:p w14:paraId="0C446986" w14:textId="77777777" w:rsidR="00BF2FCE" w:rsidRPr="00F83E24" w:rsidRDefault="00BF2FCE" w:rsidP="00817733">
            <w:pPr>
              <w:pStyle w:val="ListParagraph"/>
              <w:numPr>
                <w:ilvl w:val="0"/>
                <w:numId w:val="35"/>
              </w:numPr>
              <w:snapToGrid w:val="0"/>
              <w:spacing w:line="320" w:lineRule="exact"/>
              <w:ind w:firstLineChars="0"/>
              <w:rPr>
                <w:rFonts w:ascii="宋体" w:hAnsi="宋体" w:cs="宋体"/>
                <w:kern w:val="0"/>
                <w:szCs w:val="21"/>
              </w:rPr>
            </w:pPr>
            <w:r w:rsidRPr="00F83E24">
              <w:rPr>
                <w:rFonts w:ascii="宋体" w:hAnsi="宋体" w:cs="宋体" w:hint="eastAsia"/>
                <w:szCs w:val="21"/>
              </w:rPr>
              <w:t>保险合同原件或者其他保险凭据；</w:t>
            </w:r>
          </w:p>
          <w:p w14:paraId="50A54832" w14:textId="16DA2342" w:rsidR="00BF2FCE" w:rsidRDefault="00D87C84" w:rsidP="00817733">
            <w:pPr>
              <w:pStyle w:val="ListParagraph"/>
              <w:numPr>
                <w:ilvl w:val="0"/>
                <w:numId w:val="35"/>
              </w:numPr>
              <w:snapToGrid w:val="0"/>
              <w:spacing w:line="320" w:lineRule="exact"/>
              <w:ind w:firstLineChars="0"/>
              <w:rPr>
                <w:rFonts w:ascii="宋体" w:hAnsi="宋体" w:cs="宋体"/>
                <w:kern w:val="0"/>
                <w:szCs w:val="21"/>
              </w:rPr>
            </w:pPr>
            <w:r w:rsidRPr="00212BCD">
              <w:rPr>
                <w:rFonts w:ascii="宋体" w:hAnsi="宋体" w:cs="楷体" w:hint="eastAsia"/>
              </w:rPr>
              <w:t>保险金申请人的身份证明、</w:t>
            </w:r>
            <w:bookmarkStart w:id="4" w:name="_Hlk42518616"/>
            <w:r w:rsidRPr="00212BCD">
              <w:rPr>
                <w:rFonts w:ascii="宋体" w:hAnsi="宋体" w:cs="楷体" w:hint="eastAsia"/>
              </w:rPr>
              <w:t>与被保险人关系证明文件</w:t>
            </w:r>
            <w:bookmarkEnd w:id="4"/>
            <w:r w:rsidR="00BF2FCE" w:rsidRPr="00F83E24">
              <w:rPr>
                <w:rFonts w:ascii="宋体" w:hAnsi="宋体" w:cs="宋体" w:hint="eastAsia"/>
                <w:kern w:val="0"/>
                <w:szCs w:val="21"/>
              </w:rPr>
              <w:t>；</w:t>
            </w:r>
          </w:p>
          <w:p w14:paraId="49875100" w14:textId="6D091F55" w:rsidR="00D87C84" w:rsidRPr="00F83E24" w:rsidRDefault="000A1A6A" w:rsidP="00817733">
            <w:pPr>
              <w:pStyle w:val="ListParagraph"/>
              <w:numPr>
                <w:ilvl w:val="0"/>
                <w:numId w:val="35"/>
              </w:numPr>
              <w:snapToGrid w:val="0"/>
              <w:spacing w:line="320" w:lineRule="exact"/>
              <w:ind w:firstLineChars="0"/>
              <w:rPr>
                <w:rFonts w:ascii="宋体" w:hAnsi="宋体" w:cs="宋体"/>
                <w:kern w:val="0"/>
                <w:szCs w:val="21"/>
              </w:rPr>
            </w:pPr>
            <w:r w:rsidRPr="00212BCD">
              <w:rPr>
                <w:rFonts w:ascii="宋体" w:hAnsi="宋体" w:cs="楷体" w:hint="eastAsia"/>
              </w:rPr>
              <w:t>被保险人的户籍注销证明</w:t>
            </w:r>
            <w:r>
              <w:rPr>
                <w:rFonts w:ascii="宋体" w:hAnsi="宋体" w:cs="楷体" w:hint="eastAsia"/>
              </w:rPr>
              <w:t>；</w:t>
            </w:r>
          </w:p>
          <w:p w14:paraId="4E155655" w14:textId="7BA301F5" w:rsidR="00BF2FCE" w:rsidRPr="00F83E24" w:rsidRDefault="00383218" w:rsidP="00817733">
            <w:pPr>
              <w:pStyle w:val="ListParagraph"/>
              <w:numPr>
                <w:ilvl w:val="0"/>
                <w:numId w:val="35"/>
              </w:numPr>
              <w:snapToGrid w:val="0"/>
              <w:spacing w:line="320" w:lineRule="exact"/>
              <w:ind w:firstLineChars="0"/>
              <w:rPr>
                <w:rFonts w:ascii="宋体" w:hAnsi="宋体" w:cs="宋体"/>
                <w:kern w:val="0"/>
                <w:szCs w:val="21"/>
              </w:rPr>
            </w:pPr>
            <w:r>
              <w:rPr>
                <w:rFonts w:hint="eastAsia"/>
              </w:rPr>
              <w:t>由公安机关或者医疗机构出具的死亡证明，若保险人对保险金申请人提供的</w:t>
            </w:r>
            <w:r w:rsidR="009D132B">
              <w:rPr>
                <w:rFonts w:hint="eastAsia"/>
              </w:rPr>
              <w:t>死亡证明有疑义</w:t>
            </w:r>
            <w:r>
              <w:rPr>
                <w:rFonts w:hint="eastAsia"/>
              </w:rPr>
              <w:t>的，保险人有权要求对该被保险人进行尸检</w:t>
            </w:r>
            <w:r w:rsidR="00BF2FCE" w:rsidRPr="00F83E24">
              <w:rPr>
                <w:rFonts w:ascii="宋体" w:hAnsi="宋体" w:cs="宋体" w:hint="eastAsia"/>
                <w:kern w:val="0"/>
                <w:szCs w:val="21"/>
              </w:rPr>
              <w:t>；</w:t>
            </w:r>
          </w:p>
          <w:p w14:paraId="69914742" w14:textId="77D5ADCE" w:rsidR="00BF2FCE" w:rsidRPr="00F83E24" w:rsidRDefault="00E56B4C" w:rsidP="00817733">
            <w:pPr>
              <w:pStyle w:val="ListParagraph"/>
              <w:numPr>
                <w:ilvl w:val="0"/>
                <w:numId w:val="35"/>
              </w:numPr>
              <w:snapToGrid w:val="0"/>
              <w:spacing w:line="320" w:lineRule="exact"/>
              <w:ind w:firstLineChars="0"/>
              <w:rPr>
                <w:rFonts w:ascii="宋体" w:hAnsi="宋体" w:cs="宋体"/>
                <w:kern w:val="0"/>
                <w:szCs w:val="21"/>
              </w:rPr>
            </w:pPr>
            <w:r w:rsidRPr="00212BCD">
              <w:rPr>
                <w:rFonts w:ascii="宋体" w:hAnsi="宋体" w:cs="楷体" w:hint="eastAsia"/>
              </w:rPr>
              <w:t>保险金申请人所能提供的与确认保险事故的性质、原因、损失程度等有关的其他证明和资料</w:t>
            </w:r>
            <w:r w:rsidR="00BF2FCE" w:rsidRPr="00F83E24">
              <w:rPr>
                <w:rFonts w:ascii="宋体" w:hAnsi="宋体" w:cs="宋体" w:hint="eastAsia"/>
                <w:kern w:val="0"/>
                <w:szCs w:val="21"/>
              </w:rPr>
              <w:t>；</w:t>
            </w:r>
          </w:p>
          <w:p w14:paraId="3962A648" w14:textId="2C9C4AB0" w:rsidR="00BF2FCE" w:rsidRPr="00BF2FCE" w:rsidRDefault="000F471C" w:rsidP="00817733">
            <w:pPr>
              <w:pStyle w:val="ListParagraph"/>
              <w:numPr>
                <w:ilvl w:val="0"/>
                <w:numId w:val="35"/>
              </w:numPr>
              <w:snapToGrid w:val="0"/>
              <w:spacing w:line="320" w:lineRule="exact"/>
              <w:ind w:firstLineChars="0"/>
              <w:rPr>
                <w:rFonts w:ascii="宋体" w:hAnsi="宋体" w:cs="宋体"/>
                <w:b/>
                <w:kern w:val="0"/>
                <w:szCs w:val="21"/>
              </w:rPr>
            </w:pPr>
            <w:r w:rsidRPr="00212BCD">
              <w:rPr>
                <w:rFonts w:ascii="宋体" w:hAnsi="宋体" w:cs="楷体" w:hint="eastAsia"/>
              </w:rPr>
              <w:t>若保险金申请人委托他人申请的，还应提供授权委托书原件、委托人和受托人的身份证明等相关证明文件。受益人为无民事行为能力人或者限制民事行为能力人的，由其监护人代为申领保险金，并需要提供监护人的身份证明等资料</w:t>
            </w:r>
            <w:r w:rsidR="00BF2FCE" w:rsidRPr="00F83E24">
              <w:rPr>
                <w:rFonts w:ascii="宋体" w:hAnsi="宋体" w:cs="宋体" w:hint="eastAsia"/>
                <w:kern w:val="0"/>
                <w:szCs w:val="21"/>
              </w:rPr>
              <w:t>。</w:t>
            </w:r>
          </w:p>
        </w:tc>
      </w:tr>
      <w:tr w:rsidR="00B55109" w:rsidRPr="00212BCD" w14:paraId="4D4B7154" w14:textId="77777777">
        <w:trPr>
          <w:trHeight w:hRule="exact" w:val="142"/>
          <w:jc w:val="center"/>
        </w:trPr>
        <w:tc>
          <w:tcPr>
            <w:tcW w:w="789" w:type="dxa"/>
          </w:tcPr>
          <w:p w14:paraId="4D4B7151" w14:textId="77777777" w:rsidR="00B55109" w:rsidRPr="00212BCD" w:rsidRDefault="00B55109" w:rsidP="00817733">
            <w:pPr>
              <w:spacing w:line="320" w:lineRule="exact"/>
              <w:jc w:val="left"/>
              <w:rPr>
                <w:rFonts w:ascii="宋体" w:hAnsi="宋体" w:cs="黑体"/>
              </w:rPr>
            </w:pPr>
          </w:p>
        </w:tc>
        <w:tc>
          <w:tcPr>
            <w:tcW w:w="1497" w:type="dxa"/>
          </w:tcPr>
          <w:p w14:paraId="4D4B7152" w14:textId="77777777" w:rsidR="00B55109" w:rsidRPr="00212BCD" w:rsidRDefault="00B55109" w:rsidP="00817733">
            <w:pPr>
              <w:spacing w:line="320" w:lineRule="exact"/>
              <w:jc w:val="left"/>
              <w:rPr>
                <w:rFonts w:ascii="宋体" w:hAnsi="宋体" w:cs="黑体"/>
                <w:b/>
                <w:bCs/>
              </w:rPr>
            </w:pPr>
          </w:p>
        </w:tc>
        <w:tc>
          <w:tcPr>
            <w:tcW w:w="7728" w:type="dxa"/>
          </w:tcPr>
          <w:p w14:paraId="4D4B7153" w14:textId="77777777" w:rsidR="00B55109" w:rsidRPr="00212BCD" w:rsidRDefault="00B55109" w:rsidP="00817733">
            <w:pPr>
              <w:spacing w:line="320" w:lineRule="exact"/>
              <w:rPr>
                <w:rFonts w:ascii="宋体" w:hAnsi="宋体" w:cs="楷体"/>
                <w:szCs w:val="21"/>
              </w:rPr>
            </w:pPr>
          </w:p>
        </w:tc>
      </w:tr>
      <w:tr w:rsidR="00B55109" w:rsidRPr="00212BCD" w14:paraId="4D4B7158" w14:textId="77777777">
        <w:trPr>
          <w:jc w:val="center"/>
        </w:trPr>
        <w:tc>
          <w:tcPr>
            <w:tcW w:w="789" w:type="dxa"/>
          </w:tcPr>
          <w:p w14:paraId="4D4B7155" w14:textId="1C798727" w:rsidR="00B55109" w:rsidRPr="00212BCD" w:rsidRDefault="00510301" w:rsidP="00817733">
            <w:pPr>
              <w:spacing w:line="320" w:lineRule="exact"/>
              <w:jc w:val="left"/>
              <w:rPr>
                <w:rFonts w:ascii="宋体" w:hAnsi="宋体" w:cs="黑体"/>
              </w:rPr>
            </w:pPr>
            <w:r w:rsidRPr="00212BCD">
              <w:rPr>
                <w:rFonts w:ascii="宋体" w:hAnsi="宋体" w:cs="黑体" w:hint="eastAsia"/>
              </w:rPr>
              <w:t>8</w:t>
            </w:r>
            <w:r w:rsidR="00B55109" w:rsidRPr="00212BCD">
              <w:rPr>
                <w:rFonts w:ascii="宋体" w:hAnsi="宋体" w:cs="黑体" w:hint="eastAsia"/>
              </w:rPr>
              <w:t>.</w:t>
            </w:r>
          </w:p>
        </w:tc>
        <w:tc>
          <w:tcPr>
            <w:tcW w:w="1497" w:type="dxa"/>
          </w:tcPr>
          <w:p w14:paraId="4D4B7156" w14:textId="732BCD95" w:rsidR="00B55109" w:rsidRPr="00212BCD" w:rsidRDefault="00F83E24" w:rsidP="00817733">
            <w:pPr>
              <w:spacing w:line="320" w:lineRule="exact"/>
              <w:jc w:val="left"/>
              <w:rPr>
                <w:rFonts w:ascii="宋体" w:hAnsi="宋体" w:cs="黑体"/>
                <w:b/>
                <w:bCs/>
              </w:rPr>
            </w:pPr>
            <w:r>
              <w:rPr>
                <w:rFonts w:ascii="宋体" w:hAnsi="宋体" w:cs="黑体" w:hint="eastAsia"/>
                <w:b/>
                <w:bCs/>
              </w:rPr>
              <w:t>释义</w:t>
            </w:r>
          </w:p>
        </w:tc>
        <w:tc>
          <w:tcPr>
            <w:tcW w:w="7728" w:type="dxa"/>
          </w:tcPr>
          <w:p w14:paraId="4D4B7157" w14:textId="6BCDCB81" w:rsidR="00B55109" w:rsidRPr="00212BCD" w:rsidRDefault="00B55109" w:rsidP="00817733">
            <w:pPr>
              <w:spacing w:line="320" w:lineRule="exact"/>
              <w:rPr>
                <w:rFonts w:ascii="宋体" w:hAnsi="宋体" w:cs="楷体"/>
              </w:rPr>
            </w:pPr>
          </w:p>
        </w:tc>
      </w:tr>
      <w:tr w:rsidR="00B55109" w:rsidRPr="00212BCD" w14:paraId="4D4B716C" w14:textId="77777777">
        <w:trPr>
          <w:trHeight w:hRule="exact" w:val="142"/>
          <w:jc w:val="center"/>
        </w:trPr>
        <w:tc>
          <w:tcPr>
            <w:tcW w:w="789" w:type="dxa"/>
          </w:tcPr>
          <w:p w14:paraId="4D4B7169" w14:textId="77777777" w:rsidR="00B55109" w:rsidRPr="00212BCD" w:rsidRDefault="00B55109" w:rsidP="00817733">
            <w:pPr>
              <w:spacing w:line="320" w:lineRule="exact"/>
              <w:jc w:val="left"/>
              <w:rPr>
                <w:rFonts w:ascii="宋体" w:hAnsi="宋体" w:cs="黑体"/>
                <w:highlight w:val="yellow"/>
              </w:rPr>
            </w:pPr>
          </w:p>
        </w:tc>
        <w:tc>
          <w:tcPr>
            <w:tcW w:w="1497" w:type="dxa"/>
          </w:tcPr>
          <w:p w14:paraId="4D4B716A" w14:textId="77777777" w:rsidR="00B55109" w:rsidRPr="00212BCD" w:rsidRDefault="00B55109" w:rsidP="00817733">
            <w:pPr>
              <w:spacing w:line="320" w:lineRule="exact"/>
              <w:jc w:val="left"/>
              <w:rPr>
                <w:rFonts w:ascii="宋体" w:hAnsi="宋体" w:cs="黑体"/>
                <w:b/>
                <w:bCs/>
                <w:highlight w:val="yellow"/>
              </w:rPr>
            </w:pPr>
          </w:p>
        </w:tc>
        <w:tc>
          <w:tcPr>
            <w:tcW w:w="7728" w:type="dxa"/>
          </w:tcPr>
          <w:p w14:paraId="4D4B716B" w14:textId="77777777" w:rsidR="00B55109" w:rsidRPr="00212BCD" w:rsidRDefault="00B55109" w:rsidP="00817733">
            <w:pPr>
              <w:snapToGrid w:val="0"/>
              <w:spacing w:line="320" w:lineRule="exact"/>
              <w:rPr>
                <w:rFonts w:ascii="宋体" w:hAnsi="宋体" w:cs="楷体"/>
              </w:rPr>
            </w:pPr>
          </w:p>
        </w:tc>
      </w:tr>
      <w:tr w:rsidR="00B55109" w:rsidRPr="00212BCD" w14:paraId="4D4B717E" w14:textId="77777777">
        <w:trPr>
          <w:trHeight w:hRule="exact" w:val="142"/>
          <w:jc w:val="center"/>
        </w:trPr>
        <w:tc>
          <w:tcPr>
            <w:tcW w:w="789" w:type="dxa"/>
          </w:tcPr>
          <w:p w14:paraId="4D4B717B" w14:textId="77777777" w:rsidR="00B55109" w:rsidRPr="00212BCD" w:rsidRDefault="00B55109" w:rsidP="00817733">
            <w:pPr>
              <w:spacing w:line="320" w:lineRule="exact"/>
              <w:jc w:val="left"/>
              <w:rPr>
                <w:rFonts w:ascii="宋体" w:hAnsi="宋体" w:cs="黑体"/>
              </w:rPr>
            </w:pPr>
          </w:p>
        </w:tc>
        <w:tc>
          <w:tcPr>
            <w:tcW w:w="1497" w:type="dxa"/>
          </w:tcPr>
          <w:p w14:paraId="4D4B717C" w14:textId="77777777" w:rsidR="00B55109" w:rsidRPr="00212BCD" w:rsidRDefault="00B55109" w:rsidP="00817733">
            <w:pPr>
              <w:spacing w:line="320" w:lineRule="exact"/>
              <w:jc w:val="left"/>
              <w:rPr>
                <w:rFonts w:ascii="宋体" w:hAnsi="宋体" w:cs="黑体"/>
                <w:b/>
                <w:bCs/>
                <w:szCs w:val="21"/>
              </w:rPr>
            </w:pPr>
          </w:p>
        </w:tc>
        <w:tc>
          <w:tcPr>
            <w:tcW w:w="7728" w:type="dxa"/>
          </w:tcPr>
          <w:p w14:paraId="4D4B717D" w14:textId="77777777" w:rsidR="00B55109" w:rsidRPr="00212BCD" w:rsidRDefault="00B55109" w:rsidP="00817733">
            <w:pPr>
              <w:snapToGrid w:val="0"/>
              <w:spacing w:line="320" w:lineRule="exact"/>
              <w:rPr>
                <w:rFonts w:ascii="宋体" w:hAnsi="宋体" w:cs="楷体"/>
              </w:rPr>
            </w:pPr>
          </w:p>
        </w:tc>
      </w:tr>
      <w:tr w:rsidR="00B55109" w:rsidRPr="00212BCD" w14:paraId="4D4B7188" w14:textId="77777777">
        <w:trPr>
          <w:jc w:val="center"/>
        </w:trPr>
        <w:tc>
          <w:tcPr>
            <w:tcW w:w="789" w:type="dxa"/>
          </w:tcPr>
          <w:p w14:paraId="4D4B717F" w14:textId="1DF85AD0" w:rsidR="00B55109" w:rsidRPr="00212BCD" w:rsidRDefault="008D1751" w:rsidP="00817733">
            <w:pPr>
              <w:spacing w:line="320" w:lineRule="exact"/>
              <w:jc w:val="left"/>
              <w:rPr>
                <w:rFonts w:ascii="宋体" w:hAnsi="宋体" w:cs="黑体"/>
              </w:rPr>
            </w:pPr>
            <w:r w:rsidRPr="00212BCD">
              <w:rPr>
                <w:rFonts w:ascii="宋体" w:hAnsi="宋体" w:cs="黑体" w:hint="eastAsia"/>
              </w:rPr>
              <w:t>8</w:t>
            </w:r>
            <w:r w:rsidR="00B55109" w:rsidRPr="00212BCD">
              <w:rPr>
                <w:rFonts w:ascii="宋体" w:hAnsi="宋体" w:cs="黑体" w:hint="eastAsia"/>
              </w:rPr>
              <w:t>.</w:t>
            </w:r>
            <w:r w:rsidR="00CA59A8">
              <w:rPr>
                <w:rFonts w:ascii="宋体" w:hAnsi="宋体" w:cs="黑体"/>
              </w:rPr>
              <w:t>1</w:t>
            </w:r>
          </w:p>
        </w:tc>
        <w:tc>
          <w:tcPr>
            <w:tcW w:w="1497" w:type="dxa"/>
          </w:tcPr>
          <w:p w14:paraId="4D4B7180" w14:textId="7F05E25A" w:rsidR="00B55109" w:rsidRPr="00212BCD" w:rsidRDefault="00E56B4C" w:rsidP="00817733">
            <w:pPr>
              <w:spacing w:line="320" w:lineRule="exact"/>
              <w:jc w:val="left"/>
              <w:rPr>
                <w:rFonts w:ascii="宋体" w:hAnsi="宋体" w:cs="黑体"/>
                <w:b/>
                <w:bCs/>
                <w:szCs w:val="21"/>
              </w:rPr>
            </w:pPr>
            <w:r>
              <w:rPr>
                <w:rFonts w:ascii="宋体" w:hAnsi="宋体" w:cs="宋体" w:hint="eastAsia"/>
                <w:b/>
                <w:kern w:val="0"/>
                <w:szCs w:val="21"/>
              </w:rPr>
              <w:t>猝死</w:t>
            </w:r>
          </w:p>
        </w:tc>
        <w:tc>
          <w:tcPr>
            <w:tcW w:w="7728" w:type="dxa"/>
          </w:tcPr>
          <w:p w14:paraId="37E70628" w14:textId="577C77A6" w:rsidR="009D599F" w:rsidRDefault="00C92709" w:rsidP="00817733">
            <w:pPr>
              <w:autoSpaceDE w:val="0"/>
              <w:autoSpaceDN w:val="0"/>
              <w:adjustRightInd w:val="0"/>
              <w:jc w:val="left"/>
              <w:rPr>
                <w:rFonts w:ascii="..v..." w:eastAsia="..v..." w:cs="..v..."/>
                <w:color w:val="000000"/>
                <w:kern w:val="0"/>
                <w:szCs w:val="21"/>
              </w:rPr>
            </w:pPr>
            <w:r w:rsidRPr="00C92709">
              <w:rPr>
                <w:rFonts w:ascii="..v..." w:eastAsia="..v..." w:cs="..v..." w:hint="eastAsia"/>
                <w:color w:val="000000"/>
                <w:kern w:val="0"/>
                <w:szCs w:val="21"/>
              </w:rPr>
              <w:t>指</w:t>
            </w:r>
            <w:r w:rsidR="008E2AA9">
              <w:rPr>
                <w:rFonts w:ascii="..v..." w:eastAsia="..v..." w:cs="..v..." w:hint="eastAsia"/>
                <w:color w:val="000000"/>
                <w:kern w:val="0"/>
                <w:szCs w:val="21"/>
              </w:rPr>
              <w:t>表面</w:t>
            </w:r>
            <w:r w:rsidRPr="00C92709">
              <w:rPr>
                <w:rFonts w:ascii="..v..." w:eastAsia="..v..." w:cs="..v..." w:hint="eastAsia"/>
                <w:color w:val="000000"/>
                <w:kern w:val="0"/>
                <w:szCs w:val="21"/>
              </w:rPr>
              <w:t>健康的人因潜在性疾病（器质性</w:t>
            </w:r>
            <w:r w:rsidRPr="0038577C">
              <w:rPr>
                <w:rFonts w:ascii="..v..." w:eastAsia="..v..." w:cs="..v..." w:hint="eastAsia"/>
                <w:color w:val="000000"/>
                <w:kern w:val="0"/>
                <w:szCs w:val="21"/>
              </w:rPr>
              <w:t>或非器质性）</w:t>
            </w:r>
            <w:r w:rsidR="009B27E8" w:rsidRPr="0038577C">
              <w:rPr>
                <w:rFonts w:ascii="..v..." w:eastAsia="..v..." w:cs="..v..." w:hint="eastAsia"/>
                <w:color w:val="000000"/>
                <w:kern w:val="0"/>
                <w:szCs w:val="21"/>
              </w:rPr>
              <w:t>、</w:t>
            </w:r>
            <w:r w:rsidR="008E2AA9" w:rsidRPr="0038577C">
              <w:rPr>
                <w:rFonts w:ascii="..v..." w:eastAsia="..v..." w:cs="..v..." w:hint="eastAsia"/>
                <w:color w:val="000000"/>
                <w:kern w:val="0"/>
                <w:szCs w:val="21"/>
              </w:rPr>
              <w:t>机</w:t>
            </w:r>
            <w:r w:rsidRPr="0038577C">
              <w:rPr>
                <w:rFonts w:ascii="..v..." w:eastAsia="..v..." w:cs="..v..." w:hint="eastAsia"/>
                <w:color w:val="000000"/>
                <w:kern w:val="0"/>
                <w:szCs w:val="21"/>
              </w:rPr>
              <w:t>能障碍</w:t>
            </w:r>
            <w:r w:rsidR="009B27E8" w:rsidRPr="0038577C">
              <w:rPr>
                <w:rFonts w:ascii="..v..." w:eastAsia="..v..." w:cs="..v..." w:hint="eastAsia"/>
                <w:color w:val="000000"/>
                <w:kern w:val="0"/>
                <w:szCs w:val="21"/>
              </w:rPr>
              <w:t>或其他原因在出现症状后</w:t>
            </w:r>
            <w:r w:rsidR="009B27E8" w:rsidRPr="0038577C">
              <w:rPr>
                <w:rFonts w:ascii="宋体" w:hAnsi="宋体" w:cs="楷体"/>
                <w:b/>
                <w:bCs/>
                <w:snapToGrid w:val="0"/>
                <w:szCs w:val="21"/>
                <w:shd w:val="pct10" w:color="auto" w:fill="FFFFFF"/>
              </w:rPr>
              <w:t>24</w:t>
            </w:r>
            <w:r w:rsidR="009B27E8" w:rsidRPr="0038577C">
              <w:rPr>
                <w:rFonts w:ascii="宋体" w:hAnsi="宋体" w:cs="楷体" w:hint="eastAsia"/>
                <w:b/>
                <w:bCs/>
                <w:snapToGrid w:val="0"/>
                <w:szCs w:val="21"/>
                <w:shd w:val="pct10" w:color="auto" w:fill="FFFFFF"/>
              </w:rPr>
              <w:t>小时内（含）发生</w:t>
            </w:r>
            <w:r w:rsidRPr="0038577C">
              <w:rPr>
                <w:rFonts w:ascii="..v..." w:eastAsia="..v..." w:cs="..v..." w:hint="eastAsia"/>
                <w:color w:val="000000"/>
                <w:kern w:val="0"/>
                <w:szCs w:val="21"/>
              </w:rPr>
              <w:t>的</w:t>
            </w:r>
            <w:r w:rsidR="008E2AA9" w:rsidRPr="0038577C">
              <w:rPr>
                <w:rFonts w:ascii="..v..." w:eastAsia="..v..." w:cs="..v..." w:hint="eastAsia"/>
                <w:color w:val="000000"/>
                <w:kern w:val="0"/>
                <w:szCs w:val="21"/>
              </w:rPr>
              <w:t>非暴力性</w:t>
            </w:r>
            <w:r w:rsidRPr="00C92709">
              <w:rPr>
                <w:rFonts w:ascii="..v..." w:eastAsia="..v..." w:cs="..v..." w:hint="eastAsia"/>
                <w:color w:val="000000"/>
                <w:kern w:val="0"/>
                <w:szCs w:val="21"/>
              </w:rPr>
              <w:t>突然死亡</w:t>
            </w:r>
            <w:r>
              <w:rPr>
                <w:rFonts w:ascii="..v..." w:eastAsia="..v..." w:cs="..v..." w:hint="eastAsia"/>
                <w:color w:val="000000"/>
                <w:kern w:val="0"/>
                <w:szCs w:val="21"/>
              </w:rPr>
              <w:t>。</w:t>
            </w:r>
          </w:p>
          <w:p w14:paraId="4D4B7187" w14:textId="5D06FF8F" w:rsidR="00416FF4" w:rsidRPr="00C92709" w:rsidRDefault="00416FF4" w:rsidP="00817733">
            <w:pPr>
              <w:autoSpaceDE w:val="0"/>
              <w:autoSpaceDN w:val="0"/>
              <w:adjustRightInd w:val="0"/>
              <w:jc w:val="left"/>
              <w:rPr>
                <w:rFonts w:ascii="..v..." w:eastAsia="..v..." w:cs="..v..."/>
                <w:color w:val="000000"/>
                <w:kern w:val="0"/>
                <w:szCs w:val="21"/>
              </w:rPr>
            </w:pPr>
            <w:r w:rsidRPr="009F1A18">
              <w:rPr>
                <w:rFonts w:ascii="..v..." w:eastAsia="..v..." w:cs="..v..." w:hint="eastAsia"/>
                <w:color w:val="000000"/>
                <w:kern w:val="0"/>
                <w:szCs w:val="21"/>
              </w:rPr>
              <w:t>该潜在性疾病或者</w:t>
            </w:r>
            <w:r w:rsidR="00023B4F" w:rsidRPr="009F1A18">
              <w:rPr>
                <w:rFonts w:ascii="..v..." w:eastAsia="..v..." w:cs="..v..." w:hint="eastAsia"/>
                <w:color w:val="000000"/>
                <w:kern w:val="0"/>
                <w:szCs w:val="21"/>
              </w:rPr>
              <w:t>机</w:t>
            </w:r>
            <w:r w:rsidRPr="009F1A18">
              <w:rPr>
                <w:rFonts w:ascii="..v..." w:eastAsia="..v..." w:cs="..v..." w:hint="eastAsia"/>
                <w:color w:val="000000"/>
                <w:kern w:val="0"/>
                <w:szCs w:val="21"/>
              </w:rPr>
              <w:t>能障碍，或</w:t>
            </w:r>
            <w:r w:rsidR="009B27E8">
              <w:rPr>
                <w:rFonts w:ascii="..v..." w:eastAsia="..v..." w:cs="..v..." w:hint="eastAsia"/>
                <w:color w:val="000000"/>
                <w:kern w:val="0"/>
                <w:szCs w:val="21"/>
              </w:rPr>
              <w:t>其他原因出现症状</w:t>
            </w:r>
            <w:r w:rsidRPr="009F1A18">
              <w:rPr>
                <w:rFonts w:ascii="..v..." w:eastAsia="..v..." w:cs="..v..." w:hint="eastAsia"/>
                <w:color w:val="000000"/>
                <w:kern w:val="0"/>
                <w:szCs w:val="21"/>
              </w:rPr>
              <w:t>是被保险人在投保前自身未知且未进行诊疗而在保险期间内突然发生的。</w:t>
            </w:r>
          </w:p>
        </w:tc>
      </w:tr>
      <w:tr w:rsidR="00B55109" w:rsidRPr="00212BCD" w14:paraId="4D4B718C" w14:textId="77777777">
        <w:trPr>
          <w:trHeight w:hRule="exact" w:val="142"/>
          <w:jc w:val="center"/>
        </w:trPr>
        <w:tc>
          <w:tcPr>
            <w:tcW w:w="789" w:type="dxa"/>
          </w:tcPr>
          <w:p w14:paraId="4D4B7189" w14:textId="77777777" w:rsidR="00B55109" w:rsidRPr="00212BCD" w:rsidRDefault="00B55109" w:rsidP="00817733">
            <w:pPr>
              <w:spacing w:line="320" w:lineRule="exact"/>
              <w:jc w:val="left"/>
              <w:rPr>
                <w:rFonts w:ascii="宋体" w:hAnsi="宋体" w:cs="黑体"/>
              </w:rPr>
            </w:pPr>
          </w:p>
        </w:tc>
        <w:tc>
          <w:tcPr>
            <w:tcW w:w="1497" w:type="dxa"/>
          </w:tcPr>
          <w:p w14:paraId="4D4B718A" w14:textId="77777777" w:rsidR="00B55109" w:rsidRPr="00212BCD" w:rsidRDefault="00B55109" w:rsidP="00817733">
            <w:pPr>
              <w:spacing w:line="320" w:lineRule="exact"/>
              <w:jc w:val="left"/>
              <w:rPr>
                <w:rFonts w:ascii="宋体" w:hAnsi="宋体" w:cs="黑体"/>
                <w:b/>
                <w:bCs/>
                <w:szCs w:val="21"/>
              </w:rPr>
            </w:pPr>
          </w:p>
        </w:tc>
        <w:tc>
          <w:tcPr>
            <w:tcW w:w="7728" w:type="dxa"/>
          </w:tcPr>
          <w:p w14:paraId="4D4B718B" w14:textId="77777777" w:rsidR="00B55109" w:rsidRPr="00212BCD" w:rsidRDefault="00B55109" w:rsidP="00817733">
            <w:pPr>
              <w:snapToGrid w:val="0"/>
              <w:spacing w:line="320" w:lineRule="exact"/>
              <w:rPr>
                <w:rFonts w:ascii="宋体" w:hAnsi="宋体" w:cs="楷体"/>
                <w:szCs w:val="21"/>
              </w:rPr>
            </w:pPr>
          </w:p>
        </w:tc>
      </w:tr>
      <w:tr w:rsidR="00B55109" w:rsidRPr="00212BCD" w14:paraId="4D4B7190" w14:textId="77777777">
        <w:trPr>
          <w:jc w:val="center"/>
        </w:trPr>
        <w:tc>
          <w:tcPr>
            <w:tcW w:w="789" w:type="dxa"/>
          </w:tcPr>
          <w:p w14:paraId="4D4B718D" w14:textId="39FAD2AE" w:rsidR="00B55109" w:rsidRPr="00212BCD" w:rsidRDefault="00075E27" w:rsidP="00817733">
            <w:pPr>
              <w:spacing w:line="320" w:lineRule="exact"/>
              <w:jc w:val="left"/>
              <w:rPr>
                <w:rFonts w:ascii="宋体" w:hAnsi="宋体" w:cs="黑体"/>
              </w:rPr>
            </w:pPr>
            <w:r w:rsidRPr="00212BCD">
              <w:rPr>
                <w:rFonts w:ascii="宋体" w:hAnsi="宋体" w:cs="黑体" w:hint="eastAsia"/>
              </w:rPr>
              <w:t>8</w:t>
            </w:r>
            <w:r w:rsidR="00B55109" w:rsidRPr="00212BCD">
              <w:rPr>
                <w:rFonts w:ascii="宋体" w:hAnsi="宋体" w:cs="黑体" w:hint="eastAsia"/>
              </w:rPr>
              <w:t>.</w:t>
            </w:r>
            <w:r w:rsidR="00CA59A8">
              <w:rPr>
                <w:rFonts w:ascii="宋体" w:hAnsi="宋体" w:cs="黑体"/>
              </w:rPr>
              <w:t>2</w:t>
            </w:r>
          </w:p>
        </w:tc>
        <w:tc>
          <w:tcPr>
            <w:tcW w:w="1497" w:type="dxa"/>
          </w:tcPr>
          <w:p w14:paraId="4D4B718E" w14:textId="0157D4C2" w:rsidR="00B55109" w:rsidRPr="005C246B" w:rsidRDefault="005C246B" w:rsidP="00817733">
            <w:pPr>
              <w:spacing w:line="320" w:lineRule="exact"/>
              <w:jc w:val="left"/>
              <w:rPr>
                <w:rFonts w:ascii="宋体" w:hAnsi="宋体" w:cs="宋体"/>
                <w:b/>
                <w:kern w:val="0"/>
                <w:szCs w:val="21"/>
              </w:rPr>
            </w:pPr>
            <w:r w:rsidRPr="005C246B">
              <w:rPr>
                <w:rFonts w:ascii="宋体" w:hAnsi="宋体" w:cs="宋体" w:hint="eastAsia"/>
                <w:b/>
                <w:kern w:val="0"/>
                <w:szCs w:val="21"/>
              </w:rPr>
              <w:t>感染艾滋病病毒或患艾滋病</w:t>
            </w:r>
          </w:p>
        </w:tc>
        <w:tc>
          <w:tcPr>
            <w:tcW w:w="7728" w:type="dxa"/>
          </w:tcPr>
          <w:p w14:paraId="035F0B27" w14:textId="2E3D2261" w:rsidR="00F83E24" w:rsidRDefault="00C24585" w:rsidP="00817733">
            <w:pPr>
              <w:autoSpaceDE w:val="0"/>
              <w:autoSpaceDN w:val="0"/>
              <w:adjustRightInd w:val="0"/>
              <w:jc w:val="left"/>
              <w:rPr>
                <w:rFonts w:ascii="宋体" w:hAnsi="宋体" w:cs="宋体"/>
                <w:kern w:val="0"/>
                <w:szCs w:val="21"/>
              </w:rPr>
            </w:pPr>
            <w:r>
              <w:rPr>
                <w:rFonts w:ascii="宋体" w:cs="宋体" w:hint="eastAsia"/>
                <w:kern w:val="0"/>
                <w:szCs w:val="21"/>
              </w:rPr>
              <w:t>艾滋病病毒指人类免疫缺陷病毒，英文缩写为</w:t>
            </w:r>
            <w:r>
              <w:rPr>
                <w:rFonts w:ascii="宋体" w:cs="宋体"/>
                <w:kern w:val="0"/>
                <w:szCs w:val="21"/>
              </w:rPr>
              <w:t>HIV</w:t>
            </w:r>
            <w:r>
              <w:rPr>
                <w:rFonts w:ascii="宋体" w:cs="宋体" w:hint="eastAsia"/>
                <w:kern w:val="0"/>
                <w:szCs w:val="21"/>
              </w:rPr>
              <w:t>。艾滋病指人类免疫缺陷病毒引起的获得性免疫缺陷综合征，英文缩写为</w:t>
            </w:r>
            <w:r>
              <w:rPr>
                <w:rFonts w:ascii="宋体" w:cs="宋体"/>
                <w:kern w:val="0"/>
                <w:szCs w:val="21"/>
              </w:rPr>
              <w:t>AIDS</w:t>
            </w:r>
            <w:r w:rsidR="009D599F" w:rsidRPr="005C246B">
              <w:rPr>
                <w:rFonts w:ascii="宋体" w:hAnsi="宋体" w:cs="宋体" w:hint="eastAsia"/>
                <w:kern w:val="0"/>
                <w:szCs w:val="21"/>
              </w:rPr>
              <w:t>。</w:t>
            </w:r>
          </w:p>
          <w:p w14:paraId="4D4B718F" w14:textId="789E69C7" w:rsidR="008F504C" w:rsidRPr="00C24585" w:rsidRDefault="00C24585" w:rsidP="00817733">
            <w:pPr>
              <w:autoSpaceDE w:val="0"/>
              <w:autoSpaceDN w:val="0"/>
              <w:adjustRightInd w:val="0"/>
              <w:jc w:val="left"/>
              <w:rPr>
                <w:rFonts w:ascii="宋体" w:cs="宋体"/>
                <w:kern w:val="0"/>
                <w:szCs w:val="21"/>
              </w:rPr>
            </w:pPr>
            <w:r>
              <w:rPr>
                <w:rFonts w:ascii="宋体" w:cs="宋体" w:hint="eastAsia"/>
                <w:kern w:val="0"/>
                <w:szCs w:val="21"/>
              </w:rPr>
              <w:t>在人体血液或其它样本中检测到艾滋病病毒或其抗体呈阳性，没有出现临床症状或体征的，为感染艾滋病病毒；如果同时出现了明显临床症状或体征的，为患艾滋病。</w:t>
            </w:r>
          </w:p>
        </w:tc>
      </w:tr>
      <w:tr w:rsidR="006C6086" w:rsidRPr="00212BCD" w14:paraId="4CF25ABE" w14:textId="77777777" w:rsidTr="006C6086">
        <w:trPr>
          <w:trHeight w:hRule="exact" w:val="142"/>
          <w:jc w:val="center"/>
        </w:trPr>
        <w:tc>
          <w:tcPr>
            <w:tcW w:w="789" w:type="dxa"/>
          </w:tcPr>
          <w:p w14:paraId="1667E347" w14:textId="77777777" w:rsidR="006C6086" w:rsidRPr="00212BCD" w:rsidRDefault="006C6086" w:rsidP="00817733">
            <w:pPr>
              <w:spacing w:line="320" w:lineRule="exact"/>
              <w:jc w:val="left"/>
              <w:rPr>
                <w:rFonts w:ascii="宋体" w:hAnsi="宋体" w:cs="黑体"/>
              </w:rPr>
            </w:pPr>
          </w:p>
        </w:tc>
        <w:tc>
          <w:tcPr>
            <w:tcW w:w="1497" w:type="dxa"/>
          </w:tcPr>
          <w:p w14:paraId="2A86D8C3" w14:textId="77777777" w:rsidR="006C6086" w:rsidRPr="005C246B" w:rsidRDefault="006C6086" w:rsidP="00817733">
            <w:pPr>
              <w:spacing w:line="320" w:lineRule="exact"/>
              <w:jc w:val="left"/>
              <w:rPr>
                <w:rFonts w:ascii="宋体" w:hAnsi="宋体" w:cs="宋体"/>
                <w:b/>
                <w:kern w:val="0"/>
                <w:szCs w:val="21"/>
              </w:rPr>
            </w:pPr>
          </w:p>
        </w:tc>
        <w:tc>
          <w:tcPr>
            <w:tcW w:w="7728" w:type="dxa"/>
          </w:tcPr>
          <w:p w14:paraId="12366CA3" w14:textId="77777777" w:rsidR="006C6086" w:rsidRDefault="006C6086" w:rsidP="00817733">
            <w:pPr>
              <w:autoSpaceDE w:val="0"/>
              <w:autoSpaceDN w:val="0"/>
              <w:adjustRightInd w:val="0"/>
              <w:jc w:val="left"/>
              <w:rPr>
                <w:rFonts w:ascii="宋体" w:cs="宋体"/>
                <w:kern w:val="0"/>
                <w:szCs w:val="21"/>
              </w:rPr>
            </w:pPr>
          </w:p>
        </w:tc>
      </w:tr>
      <w:tr w:rsidR="006C6086" w:rsidRPr="00212BCD" w14:paraId="5B9F8E2C" w14:textId="77777777">
        <w:trPr>
          <w:jc w:val="center"/>
        </w:trPr>
        <w:tc>
          <w:tcPr>
            <w:tcW w:w="789" w:type="dxa"/>
          </w:tcPr>
          <w:p w14:paraId="2FBFBE0D" w14:textId="4DA7D09C" w:rsidR="006C6086" w:rsidRPr="00212BCD" w:rsidRDefault="006C6086" w:rsidP="00817733">
            <w:pPr>
              <w:spacing w:line="320" w:lineRule="exact"/>
              <w:jc w:val="left"/>
              <w:rPr>
                <w:rFonts w:ascii="宋体" w:hAnsi="宋体" w:cs="黑体"/>
              </w:rPr>
            </w:pPr>
            <w:r>
              <w:rPr>
                <w:rFonts w:ascii="宋体" w:hAnsi="宋体" w:cs="黑体" w:hint="eastAsia"/>
              </w:rPr>
              <w:t>8.</w:t>
            </w:r>
            <w:r w:rsidR="00CA59A8">
              <w:rPr>
                <w:rFonts w:ascii="宋体" w:hAnsi="宋体" w:cs="黑体"/>
              </w:rPr>
              <w:t>3</w:t>
            </w:r>
          </w:p>
        </w:tc>
        <w:tc>
          <w:tcPr>
            <w:tcW w:w="1497" w:type="dxa"/>
          </w:tcPr>
          <w:p w14:paraId="69EAD7E1" w14:textId="7DDB3A3E" w:rsidR="006C6086" w:rsidRPr="005C246B" w:rsidRDefault="006C6086" w:rsidP="00817733">
            <w:pPr>
              <w:spacing w:line="320" w:lineRule="exact"/>
              <w:jc w:val="left"/>
              <w:rPr>
                <w:rFonts w:ascii="宋体" w:hAnsi="宋体" w:cs="宋体"/>
                <w:b/>
                <w:kern w:val="0"/>
                <w:szCs w:val="21"/>
              </w:rPr>
            </w:pPr>
            <w:r>
              <w:rPr>
                <w:rFonts w:ascii="宋体" w:hAnsi="宋体" w:cs="宋体" w:hint="eastAsia"/>
                <w:b/>
                <w:kern w:val="0"/>
                <w:szCs w:val="21"/>
              </w:rPr>
              <w:t>遗传性</w:t>
            </w:r>
            <w:r w:rsidRPr="003145C3">
              <w:rPr>
                <w:rFonts w:ascii="宋体" w:hAnsi="宋体" w:cs="宋体" w:hint="eastAsia"/>
                <w:b/>
                <w:kern w:val="0"/>
                <w:szCs w:val="21"/>
              </w:rPr>
              <w:t>疾</w:t>
            </w:r>
            <w:r>
              <w:rPr>
                <w:rFonts w:ascii="宋体" w:hAnsi="宋体" w:cs="宋体" w:hint="eastAsia"/>
                <w:b/>
                <w:kern w:val="0"/>
                <w:szCs w:val="21"/>
              </w:rPr>
              <w:t>病</w:t>
            </w:r>
          </w:p>
        </w:tc>
        <w:tc>
          <w:tcPr>
            <w:tcW w:w="7728" w:type="dxa"/>
          </w:tcPr>
          <w:p w14:paraId="7168C6CD" w14:textId="65EF7E8C" w:rsidR="006C6086" w:rsidRDefault="003145C3" w:rsidP="00817733">
            <w:pPr>
              <w:autoSpaceDE w:val="0"/>
              <w:autoSpaceDN w:val="0"/>
              <w:adjustRightInd w:val="0"/>
              <w:jc w:val="left"/>
              <w:rPr>
                <w:rFonts w:ascii="宋体" w:cs="宋体"/>
                <w:kern w:val="0"/>
                <w:szCs w:val="21"/>
              </w:rPr>
            </w:pPr>
            <w:r>
              <w:rPr>
                <w:rFonts w:ascii="宋体" w:cs="宋体" w:hint="eastAsia"/>
                <w:kern w:val="0"/>
                <w:szCs w:val="21"/>
              </w:rPr>
              <w:t>指生殖细胞或受精卵的遗传物质（染色体和基因）发生突变或畸形所引起的疾病，通常具有由亲代传至后代的垂直传递的特征。</w:t>
            </w:r>
          </w:p>
        </w:tc>
      </w:tr>
      <w:tr w:rsidR="003145C3" w:rsidRPr="00212BCD" w14:paraId="2A268563" w14:textId="77777777" w:rsidTr="003145C3">
        <w:trPr>
          <w:trHeight w:hRule="exact" w:val="142"/>
          <w:jc w:val="center"/>
        </w:trPr>
        <w:tc>
          <w:tcPr>
            <w:tcW w:w="789" w:type="dxa"/>
          </w:tcPr>
          <w:p w14:paraId="251FBFA9" w14:textId="77777777" w:rsidR="003145C3" w:rsidRDefault="003145C3" w:rsidP="00817733">
            <w:pPr>
              <w:spacing w:line="320" w:lineRule="exact"/>
              <w:jc w:val="left"/>
              <w:rPr>
                <w:rFonts w:ascii="宋体" w:hAnsi="宋体" w:cs="黑体"/>
              </w:rPr>
            </w:pPr>
          </w:p>
        </w:tc>
        <w:tc>
          <w:tcPr>
            <w:tcW w:w="1497" w:type="dxa"/>
          </w:tcPr>
          <w:p w14:paraId="4E0889CA" w14:textId="77777777" w:rsidR="003145C3" w:rsidRDefault="003145C3" w:rsidP="00817733">
            <w:pPr>
              <w:spacing w:line="320" w:lineRule="exact"/>
              <w:jc w:val="left"/>
              <w:rPr>
                <w:rFonts w:ascii="宋体" w:hAnsi="宋体" w:cs="宋体"/>
                <w:b/>
                <w:kern w:val="0"/>
                <w:szCs w:val="21"/>
              </w:rPr>
            </w:pPr>
          </w:p>
        </w:tc>
        <w:tc>
          <w:tcPr>
            <w:tcW w:w="7728" w:type="dxa"/>
          </w:tcPr>
          <w:p w14:paraId="389AEA97" w14:textId="77777777" w:rsidR="003145C3" w:rsidRDefault="003145C3" w:rsidP="00817733">
            <w:pPr>
              <w:autoSpaceDE w:val="0"/>
              <w:autoSpaceDN w:val="0"/>
              <w:adjustRightInd w:val="0"/>
              <w:jc w:val="left"/>
              <w:rPr>
                <w:rFonts w:ascii="宋体" w:cs="宋体"/>
                <w:kern w:val="0"/>
                <w:szCs w:val="21"/>
              </w:rPr>
            </w:pPr>
          </w:p>
        </w:tc>
      </w:tr>
      <w:tr w:rsidR="00F26FC3" w:rsidRPr="00212BCD" w14:paraId="552E1AF6" w14:textId="77777777" w:rsidTr="00DF6788">
        <w:trPr>
          <w:trHeight w:hRule="exact" w:val="1630"/>
          <w:jc w:val="center"/>
        </w:trPr>
        <w:tc>
          <w:tcPr>
            <w:tcW w:w="789" w:type="dxa"/>
          </w:tcPr>
          <w:p w14:paraId="23C12800" w14:textId="6932670A" w:rsidR="00F26FC3" w:rsidRPr="001D6310" w:rsidRDefault="00F26FC3" w:rsidP="00817733">
            <w:pPr>
              <w:spacing w:line="320" w:lineRule="exact"/>
              <w:jc w:val="left"/>
              <w:rPr>
                <w:rFonts w:ascii="宋体" w:hAnsi="宋体" w:cs="黑体"/>
              </w:rPr>
            </w:pPr>
            <w:r w:rsidRPr="001D6310">
              <w:rPr>
                <w:rFonts w:ascii="宋体" w:hAnsi="宋体" w:cs="黑体" w:hint="eastAsia"/>
              </w:rPr>
              <w:t>8.</w:t>
            </w:r>
            <w:r w:rsidR="00CA59A8">
              <w:rPr>
                <w:rFonts w:ascii="宋体" w:hAnsi="宋体" w:cs="黑体"/>
              </w:rPr>
              <w:t>4</w:t>
            </w:r>
          </w:p>
        </w:tc>
        <w:tc>
          <w:tcPr>
            <w:tcW w:w="1497" w:type="dxa"/>
          </w:tcPr>
          <w:p w14:paraId="44283EB3" w14:textId="2109C01F" w:rsidR="00F26FC3" w:rsidRPr="001D6310" w:rsidRDefault="00F26FC3" w:rsidP="00817733">
            <w:pPr>
              <w:spacing w:line="320" w:lineRule="exact"/>
              <w:jc w:val="left"/>
              <w:rPr>
                <w:rFonts w:ascii="宋体" w:hAnsi="宋体" w:cs="宋体"/>
                <w:b/>
                <w:kern w:val="0"/>
                <w:szCs w:val="21"/>
              </w:rPr>
            </w:pPr>
            <w:r w:rsidRPr="001D6310">
              <w:rPr>
                <w:rFonts w:ascii="宋体" w:hAnsi="宋体" w:cs="宋体" w:hint="eastAsia"/>
                <w:b/>
                <w:kern w:val="0"/>
                <w:szCs w:val="21"/>
              </w:rPr>
              <w:t>恶性肿瘤</w:t>
            </w:r>
          </w:p>
        </w:tc>
        <w:tc>
          <w:tcPr>
            <w:tcW w:w="7728" w:type="dxa"/>
          </w:tcPr>
          <w:p w14:paraId="56FA236E" w14:textId="2C248AE0" w:rsidR="00F26FC3" w:rsidRPr="001D6310" w:rsidRDefault="00A15958" w:rsidP="00817733">
            <w:pPr>
              <w:autoSpaceDE w:val="0"/>
              <w:autoSpaceDN w:val="0"/>
              <w:adjustRightInd w:val="0"/>
              <w:jc w:val="left"/>
              <w:rPr>
                <w:rFonts w:ascii="宋体" w:cs="宋体"/>
                <w:kern w:val="0"/>
                <w:szCs w:val="21"/>
              </w:rPr>
            </w:pPr>
            <w:r w:rsidRPr="001D6310">
              <w:rPr>
                <w:rFonts w:ascii="宋体" w:cs="宋体" w:hint="eastAsia"/>
                <w:kern w:val="0"/>
                <w:szCs w:val="21"/>
              </w:rPr>
              <w:t>指恶性细胞不受控制的进行性增长和扩散，浸润和破坏周围正常组织，可以经血管、淋巴管和体腔扩散转移到身体其它部位，病灶经组织病理学检查（涵盖骨髓</w:t>
            </w:r>
            <w:r w:rsidR="00632481" w:rsidRPr="001D6310">
              <w:rPr>
                <w:rFonts w:ascii="宋体" w:cs="宋体" w:hint="eastAsia"/>
                <w:kern w:val="0"/>
                <w:szCs w:val="21"/>
              </w:rPr>
              <w:t>病理学检查）结果明确诊断，临床诊断属于世界卫生组织（WHO，World Health Organization）《疾病和有关健康问题的国际统计分类》第十次修订版（ICD-10）的恶性肿瘤类别及《国际疾病分类肿瘤学专辑》第三版（ICD-O-3）的肿瘤形态学编码属于3、6、9（恶性肿瘤）范畴的疾病。</w:t>
            </w:r>
          </w:p>
        </w:tc>
      </w:tr>
      <w:tr w:rsidR="000B05E7" w:rsidRPr="00212BCD" w14:paraId="03F28A9E" w14:textId="77777777" w:rsidTr="003145C3">
        <w:trPr>
          <w:trHeight w:hRule="exact" w:val="142"/>
          <w:jc w:val="center"/>
        </w:trPr>
        <w:tc>
          <w:tcPr>
            <w:tcW w:w="789" w:type="dxa"/>
          </w:tcPr>
          <w:p w14:paraId="7163F55E" w14:textId="77777777" w:rsidR="000B05E7" w:rsidRDefault="000B05E7" w:rsidP="00817733">
            <w:pPr>
              <w:spacing w:line="320" w:lineRule="exact"/>
              <w:jc w:val="left"/>
              <w:rPr>
                <w:rFonts w:ascii="宋体" w:hAnsi="宋体" w:cs="黑体"/>
              </w:rPr>
            </w:pPr>
          </w:p>
        </w:tc>
        <w:tc>
          <w:tcPr>
            <w:tcW w:w="1497" w:type="dxa"/>
          </w:tcPr>
          <w:p w14:paraId="22C8FA6E" w14:textId="77777777" w:rsidR="000B05E7" w:rsidRDefault="000B05E7" w:rsidP="00817733">
            <w:pPr>
              <w:spacing w:line="320" w:lineRule="exact"/>
              <w:jc w:val="left"/>
              <w:rPr>
                <w:rFonts w:ascii="宋体" w:hAnsi="宋体" w:cs="宋体"/>
                <w:b/>
                <w:kern w:val="0"/>
                <w:szCs w:val="21"/>
              </w:rPr>
            </w:pPr>
          </w:p>
        </w:tc>
        <w:tc>
          <w:tcPr>
            <w:tcW w:w="7728" w:type="dxa"/>
          </w:tcPr>
          <w:p w14:paraId="133C1B5D" w14:textId="77777777" w:rsidR="000B05E7" w:rsidRDefault="000B05E7" w:rsidP="00817733">
            <w:pPr>
              <w:autoSpaceDE w:val="0"/>
              <w:autoSpaceDN w:val="0"/>
              <w:adjustRightInd w:val="0"/>
              <w:jc w:val="left"/>
              <w:rPr>
                <w:rFonts w:ascii="宋体" w:cs="宋体"/>
                <w:kern w:val="0"/>
                <w:szCs w:val="21"/>
              </w:rPr>
            </w:pPr>
          </w:p>
        </w:tc>
      </w:tr>
      <w:tr w:rsidR="003145C3" w:rsidRPr="00212BCD" w14:paraId="0842994A" w14:textId="77777777">
        <w:trPr>
          <w:jc w:val="center"/>
        </w:trPr>
        <w:tc>
          <w:tcPr>
            <w:tcW w:w="789" w:type="dxa"/>
          </w:tcPr>
          <w:p w14:paraId="787F8A91" w14:textId="25785D56" w:rsidR="003145C3" w:rsidRDefault="003145C3" w:rsidP="00817733">
            <w:pPr>
              <w:spacing w:line="320" w:lineRule="exact"/>
              <w:jc w:val="left"/>
              <w:rPr>
                <w:rFonts w:ascii="宋体" w:hAnsi="宋体" w:cs="黑体"/>
              </w:rPr>
            </w:pPr>
            <w:r>
              <w:rPr>
                <w:rFonts w:ascii="宋体" w:hAnsi="宋体" w:cs="黑体" w:hint="eastAsia"/>
              </w:rPr>
              <w:t>8.</w:t>
            </w:r>
            <w:r w:rsidR="00CA59A8">
              <w:rPr>
                <w:rFonts w:ascii="宋体" w:hAnsi="宋体" w:cs="黑体"/>
              </w:rPr>
              <w:t>5</w:t>
            </w:r>
          </w:p>
        </w:tc>
        <w:tc>
          <w:tcPr>
            <w:tcW w:w="1497" w:type="dxa"/>
          </w:tcPr>
          <w:p w14:paraId="4FF3E5DE" w14:textId="5109080E" w:rsidR="003145C3" w:rsidRDefault="003145C3" w:rsidP="00817733">
            <w:pPr>
              <w:spacing w:line="320" w:lineRule="exact"/>
              <w:jc w:val="left"/>
              <w:rPr>
                <w:rFonts w:ascii="宋体" w:hAnsi="宋体" w:cs="宋体"/>
                <w:b/>
                <w:kern w:val="0"/>
                <w:szCs w:val="21"/>
              </w:rPr>
            </w:pPr>
            <w:r w:rsidRPr="003145C3">
              <w:rPr>
                <w:rFonts w:ascii="宋体" w:hAnsi="宋体" w:cs="宋体" w:hint="eastAsia"/>
                <w:b/>
                <w:kern w:val="0"/>
                <w:szCs w:val="21"/>
              </w:rPr>
              <w:t>受保前已存在的心、脑血管疾病</w:t>
            </w:r>
          </w:p>
        </w:tc>
        <w:tc>
          <w:tcPr>
            <w:tcW w:w="7728" w:type="dxa"/>
          </w:tcPr>
          <w:p w14:paraId="02A3A63F" w14:textId="59FE38F2" w:rsidR="003145C3" w:rsidRDefault="00E35E5C" w:rsidP="00817733">
            <w:pPr>
              <w:autoSpaceDE w:val="0"/>
              <w:autoSpaceDN w:val="0"/>
              <w:adjustRightInd w:val="0"/>
              <w:jc w:val="left"/>
              <w:rPr>
                <w:rFonts w:ascii="宋体" w:cs="宋体"/>
                <w:kern w:val="0"/>
                <w:szCs w:val="21"/>
              </w:rPr>
            </w:pPr>
            <w:r w:rsidRPr="00E35E5C">
              <w:rPr>
                <w:rFonts w:ascii="宋体" w:cs="宋体" w:hint="eastAsia"/>
                <w:kern w:val="0"/>
                <w:szCs w:val="21"/>
              </w:rPr>
              <w:t>指在本</w:t>
            </w:r>
            <w:r w:rsidR="008E2AA9">
              <w:rPr>
                <w:rFonts w:ascii="宋体" w:cs="宋体" w:hint="eastAsia"/>
                <w:kern w:val="0"/>
                <w:szCs w:val="21"/>
              </w:rPr>
              <w:t>附加险</w:t>
            </w:r>
            <w:r w:rsidRPr="00E35E5C">
              <w:rPr>
                <w:rFonts w:ascii="宋体" w:cs="宋体" w:hint="eastAsia"/>
                <w:kern w:val="0"/>
                <w:szCs w:val="21"/>
              </w:rPr>
              <w:t>合同生效前罹患的被保险人已知或应该知道的有关</w:t>
            </w:r>
            <w:r w:rsidR="00385D68">
              <w:rPr>
                <w:rFonts w:ascii="宋体" w:cs="宋体" w:hint="eastAsia"/>
                <w:kern w:val="0"/>
                <w:szCs w:val="21"/>
              </w:rPr>
              <w:t>心、脑血管疾病</w:t>
            </w:r>
            <w:r w:rsidR="00582D13">
              <w:rPr>
                <w:rFonts w:ascii="宋体" w:cs="宋体" w:hint="eastAsia"/>
                <w:kern w:val="0"/>
                <w:szCs w:val="21"/>
              </w:rPr>
              <w:t>的</w:t>
            </w:r>
            <w:r w:rsidRPr="00E35E5C">
              <w:rPr>
                <w:rFonts w:ascii="宋体" w:cs="宋体" w:hint="eastAsia"/>
                <w:kern w:val="0"/>
                <w:szCs w:val="21"/>
              </w:rPr>
              <w:t>症状或体征。通常有以下情况</w:t>
            </w:r>
            <w:r>
              <w:rPr>
                <w:rFonts w:ascii="宋体" w:cs="宋体" w:hint="eastAsia"/>
                <w:kern w:val="0"/>
                <w:szCs w:val="21"/>
              </w:rPr>
              <w:t>：</w:t>
            </w:r>
          </w:p>
          <w:p w14:paraId="5F03D85E" w14:textId="7FB98869" w:rsidR="00E35E5C" w:rsidRPr="00045921" w:rsidRDefault="00045921" w:rsidP="00817733">
            <w:pPr>
              <w:pStyle w:val="ListParagraph"/>
              <w:numPr>
                <w:ilvl w:val="0"/>
                <w:numId w:val="43"/>
              </w:numPr>
              <w:autoSpaceDE w:val="0"/>
              <w:autoSpaceDN w:val="0"/>
              <w:adjustRightInd w:val="0"/>
              <w:ind w:firstLineChars="0"/>
              <w:jc w:val="left"/>
              <w:rPr>
                <w:rFonts w:ascii="宋体" w:cs="宋体"/>
                <w:kern w:val="0"/>
                <w:szCs w:val="21"/>
              </w:rPr>
            </w:pPr>
            <w:r w:rsidRPr="00045921">
              <w:rPr>
                <w:rFonts w:ascii="宋体" w:cs="宋体" w:hint="eastAsia"/>
                <w:kern w:val="0"/>
                <w:szCs w:val="21"/>
              </w:rPr>
              <w:t>本附加</w:t>
            </w:r>
            <w:r w:rsidR="00385D68">
              <w:rPr>
                <w:rFonts w:ascii="宋体" w:cs="宋体" w:hint="eastAsia"/>
                <w:kern w:val="0"/>
                <w:szCs w:val="21"/>
              </w:rPr>
              <w:t>险</w:t>
            </w:r>
            <w:r w:rsidRPr="00045921">
              <w:rPr>
                <w:rFonts w:ascii="宋体" w:cs="宋体" w:hint="eastAsia"/>
                <w:kern w:val="0"/>
                <w:szCs w:val="21"/>
              </w:rPr>
              <w:t>合同生效前，医生已有明确诊断，长期治疗未间断；</w:t>
            </w:r>
          </w:p>
          <w:p w14:paraId="5284199E" w14:textId="35E1F7CF" w:rsidR="00045921" w:rsidRDefault="007A1339" w:rsidP="00817733">
            <w:pPr>
              <w:pStyle w:val="ListParagraph"/>
              <w:numPr>
                <w:ilvl w:val="0"/>
                <w:numId w:val="43"/>
              </w:numPr>
              <w:autoSpaceDE w:val="0"/>
              <w:autoSpaceDN w:val="0"/>
              <w:adjustRightInd w:val="0"/>
              <w:ind w:firstLineChars="0"/>
              <w:jc w:val="left"/>
              <w:rPr>
                <w:rFonts w:ascii="宋体" w:cs="宋体"/>
                <w:kern w:val="0"/>
                <w:szCs w:val="21"/>
              </w:rPr>
            </w:pPr>
            <w:r w:rsidRPr="007A1339">
              <w:rPr>
                <w:rFonts w:ascii="宋体" w:cs="宋体" w:hint="eastAsia"/>
                <w:kern w:val="0"/>
                <w:szCs w:val="21"/>
              </w:rPr>
              <w:t>本附加</w:t>
            </w:r>
            <w:r w:rsidR="00385D68">
              <w:rPr>
                <w:rFonts w:ascii="宋体" w:cs="宋体" w:hint="eastAsia"/>
                <w:kern w:val="0"/>
                <w:szCs w:val="21"/>
              </w:rPr>
              <w:t>险</w:t>
            </w:r>
            <w:r w:rsidRPr="007A1339">
              <w:rPr>
                <w:rFonts w:ascii="宋体" w:cs="宋体" w:hint="eastAsia"/>
                <w:kern w:val="0"/>
                <w:szCs w:val="21"/>
              </w:rPr>
              <w:t>合同生效前，医生已有明确诊断，治疗后症状未完全消失，有间断用药</w:t>
            </w:r>
            <w:r>
              <w:rPr>
                <w:rFonts w:ascii="宋体" w:cs="宋体" w:hint="eastAsia"/>
                <w:kern w:val="0"/>
                <w:szCs w:val="21"/>
              </w:rPr>
              <w:t>情况；</w:t>
            </w:r>
          </w:p>
          <w:p w14:paraId="17436F32" w14:textId="26E89336" w:rsidR="007A1339" w:rsidRDefault="00385D68" w:rsidP="00817733">
            <w:pPr>
              <w:pStyle w:val="ListParagraph"/>
              <w:numPr>
                <w:ilvl w:val="0"/>
                <w:numId w:val="43"/>
              </w:numPr>
              <w:autoSpaceDE w:val="0"/>
              <w:autoSpaceDN w:val="0"/>
              <w:adjustRightInd w:val="0"/>
              <w:ind w:firstLineChars="0"/>
              <w:jc w:val="left"/>
              <w:rPr>
                <w:rFonts w:ascii="宋体" w:cs="宋体"/>
                <w:kern w:val="0"/>
                <w:szCs w:val="21"/>
              </w:rPr>
            </w:pPr>
            <w:r w:rsidRPr="00385D68">
              <w:rPr>
                <w:rFonts w:ascii="宋体" w:cs="宋体" w:hint="eastAsia"/>
                <w:kern w:val="0"/>
                <w:szCs w:val="21"/>
              </w:rPr>
              <w:t>本附加</w:t>
            </w:r>
            <w:r>
              <w:rPr>
                <w:rFonts w:ascii="宋体" w:cs="宋体" w:hint="eastAsia"/>
                <w:kern w:val="0"/>
                <w:szCs w:val="21"/>
              </w:rPr>
              <w:t>险</w:t>
            </w:r>
            <w:r w:rsidRPr="00385D68">
              <w:rPr>
                <w:rFonts w:ascii="宋体" w:cs="宋体" w:hint="eastAsia"/>
                <w:kern w:val="0"/>
                <w:szCs w:val="21"/>
              </w:rPr>
              <w:t>合同生效前，未经医生诊断和治疗，但症状或体征明显且持续存在，以普通人医学常识应当知晓</w:t>
            </w:r>
            <w:r>
              <w:rPr>
                <w:rFonts w:ascii="宋体" w:cs="宋体" w:hint="eastAsia"/>
                <w:kern w:val="0"/>
                <w:szCs w:val="21"/>
              </w:rPr>
              <w:t>。</w:t>
            </w:r>
          </w:p>
          <w:p w14:paraId="19546845" w14:textId="77777777" w:rsidR="00582D13" w:rsidRDefault="00E114FF" w:rsidP="00817733">
            <w:pPr>
              <w:autoSpaceDE w:val="0"/>
              <w:autoSpaceDN w:val="0"/>
              <w:adjustRightInd w:val="0"/>
              <w:jc w:val="left"/>
              <w:rPr>
                <w:rFonts w:ascii="宋体" w:cs="宋体"/>
                <w:szCs w:val="21"/>
              </w:rPr>
            </w:pPr>
            <w:r>
              <w:rPr>
                <w:rFonts w:ascii="宋体" w:cs="宋体" w:hint="eastAsia"/>
                <w:kern w:val="0"/>
                <w:szCs w:val="21"/>
              </w:rPr>
              <w:t>其中，</w:t>
            </w:r>
            <w:r w:rsidRPr="00E114FF">
              <w:rPr>
                <w:rFonts w:ascii="宋体" w:cs="宋体" w:hint="eastAsia"/>
                <w:kern w:val="0"/>
                <w:szCs w:val="21"/>
              </w:rPr>
              <w:t>心血管疾病指</w:t>
            </w:r>
            <w:r w:rsidRPr="00A91694">
              <w:rPr>
                <w:rFonts w:ascii="宋体" w:cs="宋体"/>
                <w:kern w:val="0"/>
                <w:szCs w:val="21"/>
              </w:rPr>
              <w:t>关于</w:t>
            </w:r>
            <w:hyperlink r:id="rId9" w:history="1">
              <w:r w:rsidRPr="00A91694">
                <w:rPr>
                  <w:rFonts w:ascii="宋体" w:cs="宋体"/>
                  <w:kern w:val="0"/>
                  <w:szCs w:val="21"/>
                </w:rPr>
                <w:t>心脏</w:t>
              </w:r>
            </w:hyperlink>
            <w:r w:rsidRPr="00A91694">
              <w:rPr>
                <w:rFonts w:ascii="宋体" w:cs="宋体"/>
                <w:kern w:val="0"/>
                <w:szCs w:val="21"/>
              </w:rPr>
              <w:t>或</w:t>
            </w:r>
            <w:hyperlink r:id="rId10" w:tooltip="血管" w:history="1">
              <w:r w:rsidRPr="00A91694">
                <w:rPr>
                  <w:rFonts w:ascii="宋体" w:cs="宋体"/>
                  <w:kern w:val="0"/>
                  <w:szCs w:val="21"/>
                </w:rPr>
                <w:t>血管</w:t>
              </w:r>
            </w:hyperlink>
            <w:r w:rsidRPr="00A91694">
              <w:rPr>
                <w:rFonts w:ascii="宋体" w:cs="宋体"/>
                <w:kern w:val="0"/>
                <w:szCs w:val="21"/>
              </w:rPr>
              <w:t>的疾病</w:t>
            </w:r>
            <w:r w:rsidRPr="00E114FF">
              <w:rPr>
                <w:rFonts w:ascii="宋体" w:cs="宋体" w:hint="eastAsia"/>
                <w:kern w:val="0"/>
                <w:szCs w:val="21"/>
              </w:rPr>
              <w:t>，</w:t>
            </w:r>
            <w:r w:rsidRPr="00E114FF">
              <w:rPr>
                <w:rFonts w:ascii="宋体" w:cs="宋体"/>
                <w:szCs w:val="21"/>
              </w:rPr>
              <w:t>又称为循环系统疾病、循环系统疾病</w:t>
            </w:r>
            <w:r w:rsidR="000F626B">
              <w:rPr>
                <w:rFonts w:ascii="宋体" w:cs="宋体" w:hint="eastAsia"/>
                <w:szCs w:val="21"/>
              </w:rPr>
              <w:t>，</w:t>
            </w:r>
            <w:r w:rsidRPr="00E114FF">
              <w:rPr>
                <w:rFonts w:ascii="宋体" w:cs="宋体" w:hint="eastAsia"/>
                <w:szCs w:val="21"/>
              </w:rPr>
              <w:t>包括但不限于</w:t>
            </w:r>
            <w:hyperlink r:id="rId11" w:tooltip="周边动脉阻塞性疾病" w:history="1">
              <w:r w:rsidRPr="00E114FF">
                <w:rPr>
                  <w:rFonts w:ascii="宋体" w:cs="宋体"/>
                  <w:szCs w:val="21"/>
                </w:rPr>
                <w:t>冠状动脉症候群</w:t>
              </w:r>
            </w:hyperlink>
            <w:r w:rsidRPr="00E114FF">
              <w:rPr>
                <w:rFonts w:ascii="宋体" w:cs="宋体"/>
                <w:szCs w:val="21"/>
              </w:rPr>
              <w:t>、</w:t>
            </w:r>
            <w:hyperlink r:id="rId12" w:tooltip="中风" w:history="1">
              <w:r w:rsidRPr="00E114FF">
                <w:rPr>
                  <w:rFonts w:ascii="宋体" w:cs="宋体"/>
                  <w:szCs w:val="21"/>
                </w:rPr>
                <w:t>中风</w:t>
              </w:r>
            </w:hyperlink>
            <w:r w:rsidRPr="00E114FF">
              <w:rPr>
                <w:rFonts w:ascii="宋体" w:cs="宋体"/>
                <w:szCs w:val="21"/>
              </w:rPr>
              <w:t>、</w:t>
            </w:r>
            <w:hyperlink r:id="rId13" w:history="1">
              <w:r w:rsidRPr="00E114FF">
                <w:rPr>
                  <w:rFonts w:ascii="宋体" w:cs="宋体"/>
                  <w:szCs w:val="21"/>
                </w:rPr>
                <w:t>高血压性心脏病</w:t>
              </w:r>
            </w:hyperlink>
            <w:r w:rsidRPr="00E114FF">
              <w:rPr>
                <w:rFonts w:ascii="宋体" w:cs="宋体"/>
                <w:szCs w:val="21"/>
              </w:rPr>
              <w:t>、</w:t>
            </w:r>
            <w:hyperlink r:id="rId14" w:tooltip="风湿热" w:history="1">
              <w:r w:rsidRPr="00E114FF">
                <w:rPr>
                  <w:rFonts w:ascii="宋体" w:cs="宋体"/>
                  <w:szCs w:val="21"/>
                </w:rPr>
                <w:t>风湿性心脏病</w:t>
              </w:r>
            </w:hyperlink>
            <w:r w:rsidRPr="00E114FF">
              <w:rPr>
                <w:rFonts w:ascii="宋体" w:cs="宋体"/>
                <w:szCs w:val="21"/>
              </w:rPr>
              <w:t>、</w:t>
            </w:r>
            <w:hyperlink r:id="rId15" w:tooltip="大动脉瘤" w:history="1">
              <w:r w:rsidRPr="00E114FF">
                <w:rPr>
                  <w:rFonts w:ascii="宋体" w:cs="宋体"/>
                  <w:szCs w:val="21"/>
                </w:rPr>
                <w:t>动脉瘤</w:t>
              </w:r>
            </w:hyperlink>
            <w:r w:rsidRPr="00E114FF">
              <w:rPr>
                <w:rFonts w:ascii="宋体" w:cs="宋体"/>
                <w:szCs w:val="21"/>
              </w:rPr>
              <w:t>、</w:t>
            </w:r>
            <w:hyperlink r:id="rId16" w:tooltip="心肌病变" w:history="1">
              <w:r w:rsidRPr="00E114FF">
                <w:rPr>
                  <w:rFonts w:ascii="宋体" w:cs="宋体"/>
                  <w:szCs w:val="21"/>
                </w:rPr>
                <w:t>心肌病变</w:t>
              </w:r>
            </w:hyperlink>
            <w:r w:rsidRPr="00E114FF">
              <w:rPr>
                <w:rFonts w:ascii="宋体" w:cs="宋体"/>
                <w:szCs w:val="21"/>
              </w:rPr>
              <w:t>、</w:t>
            </w:r>
            <w:hyperlink r:id="rId17" w:tooltip="心房颤动" w:history="1">
              <w:r w:rsidRPr="00E114FF">
                <w:rPr>
                  <w:rFonts w:ascii="宋体" w:cs="宋体"/>
                  <w:szCs w:val="21"/>
                </w:rPr>
                <w:t>心房颤动</w:t>
              </w:r>
            </w:hyperlink>
            <w:r w:rsidRPr="00E114FF">
              <w:rPr>
                <w:rFonts w:ascii="宋体" w:cs="宋体"/>
                <w:szCs w:val="21"/>
              </w:rPr>
              <w:t>、</w:t>
            </w:r>
            <w:hyperlink r:id="rId18" w:tooltip="先天性心脏病" w:history="1">
              <w:r w:rsidRPr="00E114FF">
                <w:rPr>
                  <w:rFonts w:ascii="宋体" w:cs="宋体"/>
                  <w:szCs w:val="21"/>
                </w:rPr>
                <w:t>先天性心脏病</w:t>
              </w:r>
            </w:hyperlink>
            <w:r w:rsidRPr="00E114FF">
              <w:rPr>
                <w:rFonts w:ascii="宋体" w:cs="宋体"/>
                <w:szCs w:val="21"/>
              </w:rPr>
              <w:t>、</w:t>
            </w:r>
            <w:hyperlink r:id="rId19" w:tooltip="心内膜炎" w:history="1">
              <w:r w:rsidRPr="00E114FF">
                <w:rPr>
                  <w:rFonts w:ascii="宋体" w:cs="宋体"/>
                  <w:szCs w:val="21"/>
                </w:rPr>
                <w:t>心内膜炎</w:t>
              </w:r>
            </w:hyperlink>
            <w:r w:rsidRPr="00E114FF">
              <w:rPr>
                <w:rFonts w:ascii="宋体" w:cs="宋体"/>
                <w:szCs w:val="21"/>
              </w:rPr>
              <w:t>、以及</w:t>
            </w:r>
            <w:hyperlink r:id="rId20" w:history="1">
              <w:r w:rsidRPr="00E114FF">
                <w:rPr>
                  <w:rFonts w:ascii="宋体" w:cs="宋体"/>
                  <w:szCs w:val="21"/>
                </w:rPr>
                <w:t>周边动脉阻塞性疾</w:t>
              </w:r>
              <w:r w:rsidRPr="00E114FF">
                <w:rPr>
                  <w:rFonts w:ascii="宋体" w:cs="宋体"/>
                  <w:szCs w:val="21"/>
                </w:rPr>
                <w:lastRenderedPageBreak/>
                <w:t>病</w:t>
              </w:r>
            </w:hyperlink>
            <w:r w:rsidRPr="00E114FF">
              <w:rPr>
                <w:rFonts w:ascii="宋体" w:cs="宋体"/>
                <w:szCs w:val="21"/>
              </w:rPr>
              <w:t>等</w:t>
            </w:r>
            <w:r>
              <w:rPr>
                <w:rFonts w:ascii="宋体" w:cs="宋体" w:hint="eastAsia"/>
                <w:szCs w:val="21"/>
              </w:rPr>
              <w:t>。</w:t>
            </w:r>
          </w:p>
          <w:p w14:paraId="5AC665F7" w14:textId="2E4BF652" w:rsidR="000F626B" w:rsidRPr="00E114FF" w:rsidRDefault="000F626B" w:rsidP="00817733">
            <w:pPr>
              <w:autoSpaceDE w:val="0"/>
              <w:autoSpaceDN w:val="0"/>
              <w:adjustRightInd w:val="0"/>
              <w:jc w:val="left"/>
              <w:rPr>
                <w:rFonts w:ascii="宋体" w:cs="宋体"/>
                <w:kern w:val="0"/>
                <w:szCs w:val="21"/>
              </w:rPr>
            </w:pPr>
            <w:r>
              <w:rPr>
                <w:rFonts w:ascii="宋体" w:cs="宋体" w:hint="eastAsia"/>
                <w:szCs w:val="21"/>
              </w:rPr>
              <w:t>脑血管疾病指</w:t>
            </w:r>
            <w:r w:rsidR="00DD2814" w:rsidRPr="00DD2814">
              <w:rPr>
                <w:rFonts w:ascii="宋体" w:cs="宋体"/>
                <w:szCs w:val="21"/>
              </w:rPr>
              <w:t>包含所有影响</w:t>
            </w:r>
            <w:hyperlink r:id="rId21" w:tooltip="脑" w:history="1">
              <w:r w:rsidR="00DD2814" w:rsidRPr="00DD2814">
                <w:rPr>
                  <w:rFonts w:ascii="宋体" w:cs="宋体"/>
                  <w:szCs w:val="21"/>
                </w:rPr>
                <w:t>脑</w:t>
              </w:r>
            </w:hyperlink>
            <w:hyperlink r:id="rId22" w:tooltip="医学" w:history="1">
              <w:r w:rsidR="00DD2814" w:rsidRPr="00DD2814">
                <w:rPr>
                  <w:rFonts w:ascii="宋体" w:cs="宋体"/>
                  <w:szCs w:val="21"/>
                </w:rPr>
                <w:t>血管</w:t>
              </w:r>
            </w:hyperlink>
            <w:r w:rsidR="00DD2814" w:rsidRPr="00DD2814">
              <w:rPr>
                <w:rFonts w:ascii="宋体" w:cs="宋体"/>
                <w:szCs w:val="21"/>
              </w:rPr>
              <w:t>和</w:t>
            </w:r>
            <w:hyperlink r:id="rId23" w:history="1">
              <w:r w:rsidR="00DD2814" w:rsidRPr="00DD2814">
                <w:rPr>
                  <w:rFonts w:ascii="宋体" w:cs="宋体"/>
                  <w:szCs w:val="21"/>
                </w:rPr>
                <w:t>脑部血液循环</w:t>
              </w:r>
            </w:hyperlink>
            <w:r w:rsidR="00DD2814" w:rsidRPr="00DD2814">
              <w:rPr>
                <w:rFonts w:ascii="宋体" w:cs="宋体"/>
                <w:szCs w:val="21"/>
              </w:rPr>
              <w:t>的</w:t>
            </w:r>
            <w:hyperlink r:id="rId24" w:history="1">
              <w:r w:rsidR="00DD2814" w:rsidRPr="00DD2814">
                <w:rPr>
                  <w:rFonts w:ascii="宋体" w:cs="宋体"/>
                  <w:szCs w:val="21"/>
                </w:rPr>
                <w:t>医学</w:t>
              </w:r>
            </w:hyperlink>
            <w:r w:rsidR="00DD2814" w:rsidRPr="00DD2814">
              <w:rPr>
                <w:rFonts w:ascii="宋体" w:cs="宋体"/>
                <w:szCs w:val="21"/>
              </w:rPr>
              <w:t>症状疾病</w:t>
            </w:r>
            <w:r w:rsidR="00DD2814">
              <w:rPr>
                <w:rFonts w:ascii="宋体" w:cs="宋体" w:hint="eastAsia"/>
                <w:szCs w:val="21"/>
              </w:rPr>
              <w:t>，包括但不限于</w:t>
            </w:r>
            <w:r w:rsidR="00CA14B3">
              <w:rPr>
                <w:rFonts w:ascii="宋体" w:cs="宋体" w:hint="eastAsia"/>
                <w:szCs w:val="21"/>
              </w:rPr>
              <w:t>脑梗塞、中风等。</w:t>
            </w:r>
          </w:p>
        </w:tc>
      </w:tr>
      <w:tr w:rsidR="00EA33A9" w:rsidRPr="00212BCD" w14:paraId="1BC75D7D" w14:textId="77777777" w:rsidTr="00EA33A9">
        <w:trPr>
          <w:trHeight w:hRule="exact" w:val="142"/>
          <w:jc w:val="center"/>
        </w:trPr>
        <w:tc>
          <w:tcPr>
            <w:tcW w:w="789" w:type="dxa"/>
          </w:tcPr>
          <w:p w14:paraId="0227FC90" w14:textId="77777777" w:rsidR="00EA33A9" w:rsidRPr="00212BCD" w:rsidRDefault="00EA33A9" w:rsidP="00817733">
            <w:pPr>
              <w:spacing w:line="320" w:lineRule="exact"/>
              <w:jc w:val="left"/>
              <w:rPr>
                <w:rFonts w:ascii="宋体" w:hAnsi="宋体" w:cs="黑体"/>
              </w:rPr>
            </w:pPr>
          </w:p>
        </w:tc>
        <w:tc>
          <w:tcPr>
            <w:tcW w:w="1497" w:type="dxa"/>
          </w:tcPr>
          <w:p w14:paraId="5310C613" w14:textId="77777777" w:rsidR="00EA33A9" w:rsidRPr="00212BCD" w:rsidRDefault="00EA33A9" w:rsidP="00817733">
            <w:pPr>
              <w:spacing w:line="320" w:lineRule="exact"/>
              <w:jc w:val="left"/>
              <w:rPr>
                <w:rFonts w:ascii="宋体" w:hAnsi="宋体" w:cs="黑体"/>
                <w:b/>
                <w:bCs/>
              </w:rPr>
            </w:pPr>
          </w:p>
        </w:tc>
        <w:tc>
          <w:tcPr>
            <w:tcW w:w="7728" w:type="dxa"/>
          </w:tcPr>
          <w:p w14:paraId="458BB5B9" w14:textId="77777777" w:rsidR="00EA33A9" w:rsidRPr="00212BCD" w:rsidRDefault="00EA33A9" w:rsidP="00817733">
            <w:pPr>
              <w:spacing w:line="320" w:lineRule="exact"/>
              <w:rPr>
                <w:rFonts w:ascii="宋体" w:hAnsi="宋体" w:cs="楷体"/>
                <w:szCs w:val="21"/>
              </w:rPr>
            </w:pPr>
          </w:p>
        </w:tc>
      </w:tr>
      <w:tr w:rsidR="00EA33A9" w:rsidRPr="00212BCD" w14:paraId="5BCA3814" w14:textId="77777777">
        <w:trPr>
          <w:jc w:val="center"/>
        </w:trPr>
        <w:tc>
          <w:tcPr>
            <w:tcW w:w="789" w:type="dxa"/>
          </w:tcPr>
          <w:p w14:paraId="33A636B9" w14:textId="7DEA6D84" w:rsidR="00EA33A9" w:rsidRPr="00212BCD" w:rsidRDefault="00EA33A9" w:rsidP="00817733">
            <w:pPr>
              <w:spacing w:line="320" w:lineRule="exact"/>
              <w:jc w:val="left"/>
              <w:rPr>
                <w:rFonts w:ascii="宋体" w:hAnsi="宋体" w:cs="黑体"/>
              </w:rPr>
            </w:pPr>
            <w:r>
              <w:rPr>
                <w:rFonts w:ascii="宋体" w:hAnsi="宋体" w:cs="黑体" w:hint="eastAsia"/>
              </w:rPr>
              <w:t>8.</w:t>
            </w:r>
            <w:r w:rsidR="00CA59A8">
              <w:rPr>
                <w:rFonts w:ascii="宋体" w:hAnsi="宋体" w:cs="黑体"/>
              </w:rPr>
              <w:t>6</w:t>
            </w:r>
          </w:p>
        </w:tc>
        <w:tc>
          <w:tcPr>
            <w:tcW w:w="1497" w:type="dxa"/>
          </w:tcPr>
          <w:p w14:paraId="0A8E35FF" w14:textId="74C05A56" w:rsidR="00EA33A9" w:rsidRPr="00212BCD" w:rsidRDefault="00EA33A9" w:rsidP="00817733">
            <w:pPr>
              <w:spacing w:line="320" w:lineRule="exact"/>
              <w:jc w:val="left"/>
              <w:rPr>
                <w:rFonts w:ascii="宋体" w:hAnsi="宋体" w:cs="黑体"/>
                <w:b/>
                <w:bCs/>
              </w:rPr>
            </w:pPr>
            <w:r w:rsidRPr="009B271D">
              <w:rPr>
                <w:rFonts w:ascii="宋体" w:hAnsi="宋体" w:cs="宋体" w:hint="eastAsia"/>
                <w:b/>
                <w:kern w:val="0"/>
                <w:szCs w:val="21"/>
              </w:rPr>
              <w:t>保险金申请人</w:t>
            </w:r>
          </w:p>
        </w:tc>
        <w:tc>
          <w:tcPr>
            <w:tcW w:w="7728" w:type="dxa"/>
          </w:tcPr>
          <w:p w14:paraId="0CBA2280" w14:textId="038C4258" w:rsidR="00EA33A9" w:rsidRPr="00212BCD" w:rsidRDefault="00EA33A9" w:rsidP="00817733">
            <w:pPr>
              <w:spacing w:line="320" w:lineRule="exact"/>
              <w:rPr>
                <w:rFonts w:ascii="宋体" w:hAnsi="宋体" w:cs="楷体"/>
                <w:szCs w:val="21"/>
              </w:rPr>
            </w:pPr>
            <w:r w:rsidRPr="009B271D">
              <w:rPr>
                <w:rFonts w:ascii="宋体" w:hAnsi="宋体" w:cs="宋体" w:hint="eastAsia"/>
                <w:kern w:val="0"/>
                <w:szCs w:val="21"/>
              </w:rPr>
              <w:t>指本附加险合同的</w:t>
            </w:r>
            <w:r w:rsidR="00FA66F7">
              <w:rPr>
                <w:rFonts w:ascii="宋体" w:hAnsi="宋体" w:cs="宋体" w:hint="eastAsia"/>
                <w:kern w:val="0"/>
                <w:szCs w:val="21"/>
              </w:rPr>
              <w:t>猝死</w:t>
            </w:r>
            <w:r w:rsidRPr="009B271D">
              <w:rPr>
                <w:rFonts w:ascii="宋体" w:hAnsi="宋体" w:cs="宋体" w:hint="eastAsia"/>
                <w:kern w:val="0"/>
                <w:szCs w:val="21"/>
              </w:rPr>
              <w:t>保险金受益人、被保险人的合法继承人或法律规定的享有保险金请求权的其他自然人</w:t>
            </w:r>
            <w:r>
              <w:rPr>
                <w:rFonts w:ascii="宋体" w:hAnsi="宋体" w:cs="宋体" w:hint="eastAsia"/>
                <w:kern w:val="0"/>
                <w:szCs w:val="21"/>
              </w:rPr>
              <w:t>。</w:t>
            </w:r>
          </w:p>
        </w:tc>
      </w:tr>
    </w:tbl>
    <w:p w14:paraId="4995C36E" w14:textId="18382566" w:rsidR="000D0F52" w:rsidRPr="00FA66F7" w:rsidRDefault="000D0F52" w:rsidP="00817733">
      <w:pPr>
        <w:spacing w:before="70"/>
        <w:rPr>
          <w:rFonts w:ascii="楷体_GB2312" w:eastAsia="楷体_GB2312"/>
        </w:rPr>
      </w:pPr>
    </w:p>
    <w:sectPr w:rsidR="000D0F52" w:rsidRPr="00FA66F7" w:rsidSect="00BF2FCE">
      <w:headerReference w:type="even" r:id="rId25"/>
      <w:headerReference w:type="default" r:id="rId26"/>
      <w:footerReference w:type="even" r:id="rId27"/>
      <w:footerReference w:type="default" r:id="rId28"/>
      <w:headerReference w:type="first" r:id="rId29"/>
      <w:footerReference w:type="first" r:id="rId30"/>
      <w:pgSz w:w="11910" w:h="16840"/>
      <w:pgMar w:top="1021" w:right="1021" w:bottom="1021"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7BFB1" w14:textId="77777777" w:rsidR="006D3D80" w:rsidRDefault="006D3D80">
      <w:r>
        <w:separator/>
      </w:r>
    </w:p>
  </w:endnote>
  <w:endnote w:type="continuationSeparator" w:id="0">
    <w:p w14:paraId="37BA1A39" w14:textId="77777777" w:rsidR="006D3D80" w:rsidRDefault="006D3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
    <w:altName w:val="宋体"/>
    <w:panose1 w:val="00000000000000000000"/>
    <w:charset w:val="86"/>
    <w:family w:val="roman"/>
    <w:notTrueType/>
    <w:pitch w:val="default"/>
    <w:sig w:usb0="00000001" w:usb1="080E0000" w:usb2="00000010" w:usb3="00000000" w:csb0="00040000" w:csb1="00000000"/>
  </w:font>
  <w:font w:name="楷体_GB2312">
    <w:altName w:val="微软雅黑"/>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50F04" w14:textId="77777777" w:rsidR="0038577C" w:rsidRDefault="003857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B725B" w14:textId="77777777" w:rsidR="000D0F52" w:rsidRDefault="000D0F52">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2EE7E" w14:textId="77777777" w:rsidR="0038577C" w:rsidRDefault="00385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3B7D8E" w14:textId="77777777" w:rsidR="006D3D80" w:rsidRDefault="006D3D80">
      <w:r>
        <w:separator/>
      </w:r>
    </w:p>
  </w:footnote>
  <w:footnote w:type="continuationSeparator" w:id="0">
    <w:p w14:paraId="6E6AD72D" w14:textId="77777777" w:rsidR="006D3D80" w:rsidRDefault="006D3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34485" w14:textId="77777777" w:rsidR="0038577C" w:rsidRDefault="003857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10F0B" w14:textId="77777777" w:rsidR="003B2C01" w:rsidRDefault="003B2C01" w:rsidP="000B4CA5">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6DD10" w14:textId="77777777" w:rsidR="0038577C" w:rsidRDefault="003857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239341B"/>
    <w:multiLevelType w:val="multilevel"/>
    <w:tmpl w:val="9239341B"/>
    <w:lvl w:ilvl="0">
      <w:start w:val="8"/>
      <w:numFmt w:val="decimal"/>
      <w:lvlText w:val="%1"/>
      <w:lvlJc w:val="left"/>
      <w:pPr>
        <w:ind w:left="468" w:hanging="361"/>
      </w:pPr>
      <w:rPr>
        <w:rFonts w:ascii="Times New Roman" w:eastAsia="Times New Roman" w:hAnsi="Times New Roman" w:cs="Times New Roman" w:hint="default"/>
        <w:w w:val="100"/>
        <w:sz w:val="18"/>
        <w:szCs w:val="18"/>
        <w:lang w:val="zh-CN" w:eastAsia="zh-CN" w:bidi="zh-CN"/>
      </w:rPr>
    </w:lvl>
    <w:lvl w:ilvl="1">
      <w:numFmt w:val="bullet"/>
      <w:lvlText w:val="•"/>
      <w:lvlJc w:val="left"/>
      <w:pPr>
        <w:ind w:left="844" w:hanging="361"/>
      </w:pPr>
      <w:rPr>
        <w:rFonts w:hint="default"/>
        <w:lang w:val="zh-CN" w:eastAsia="zh-CN" w:bidi="zh-CN"/>
      </w:rPr>
    </w:lvl>
    <w:lvl w:ilvl="2">
      <w:numFmt w:val="bullet"/>
      <w:lvlText w:val="•"/>
      <w:lvlJc w:val="left"/>
      <w:pPr>
        <w:ind w:left="1228" w:hanging="361"/>
      </w:pPr>
      <w:rPr>
        <w:rFonts w:hint="default"/>
        <w:lang w:val="zh-CN" w:eastAsia="zh-CN" w:bidi="zh-CN"/>
      </w:rPr>
    </w:lvl>
    <w:lvl w:ilvl="3">
      <w:numFmt w:val="bullet"/>
      <w:lvlText w:val="•"/>
      <w:lvlJc w:val="left"/>
      <w:pPr>
        <w:ind w:left="1612" w:hanging="361"/>
      </w:pPr>
      <w:rPr>
        <w:rFonts w:hint="default"/>
        <w:lang w:val="zh-CN" w:eastAsia="zh-CN" w:bidi="zh-CN"/>
      </w:rPr>
    </w:lvl>
    <w:lvl w:ilvl="4">
      <w:numFmt w:val="bullet"/>
      <w:lvlText w:val="•"/>
      <w:lvlJc w:val="left"/>
      <w:pPr>
        <w:ind w:left="1996" w:hanging="361"/>
      </w:pPr>
      <w:rPr>
        <w:rFonts w:hint="default"/>
        <w:lang w:val="zh-CN" w:eastAsia="zh-CN" w:bidi="zh-CN"/>
      </w:rPr>
    </w:lvl>
    <w:lvl w:ilvl="5">
      <w:numFmt w:val="bullet"/>
      <w:lvlText w:val="•"/>
      <w:lvlJc w:val="left"/>
      <w:pPr>
        <w:ind w:left="2380" w:hanging="361"/>
      </w:pPr>
      <w:rPr>
        <w:rFonts w:hint="default"/>
        <w:lang w:val="zh-CN" w:eastAsia="zh-CN" w:bidi="zh-CN"/>
      </w:rPr>
    </w:lvl>
    <w:lvl w:ilvl="6">
      <w:numFmt w:val="bullet"/>
      <w:lvlText w:val="•"/>
      <w:lvlJc w:val="left"/>
      <w:pPr>
        <w:ind w:left="2764" w:hanging="361"/>
      </w:pPr>
      <w:rPr>
        <w:rFonts w:hint="default"/>
        <w:lang w:val="zh-CN" w:eastAsia="zh-CN" w:bidi="zh-CN"/>
      </w:rPr>
    </w:lvl>
    <w:lvl w:ilvl="7">
      <w:numFmt w:val="bullet"/>
      <w:lvlText w:val="•"/>
      <w:lvlJc w:val="left"/>
      <w:pPr>
        <w:ind w:left="3148" w:hanging="361"/>
      </w:pPr>
      <w:rPr>
        <w:rFonts w:hint="default"/>
        <w:lang w:val="zh-CN" w:eastAsia="zh-CN" w:bidi="zh-CN"/>
      </w:rPr>
    </w:lvl>
    <w:lvl w:ilvl="8">
      <w:numFmt w:val="bullet"/>
      <w:lvlText w:val="•"/>
      <w:lvlJc w:val="left"/>
      <w:pPr>
        <w:ind w:left="3532" w:hanging="361"/>
      </w:pPr>
      <w:rPr>
        <w:rFonts w:hint="default"/>
        <w:lang w:val="zh-CN" w:eastAsia="zh-CN" w:bidi="zh-CN"/>
      </w:rPr>
    </w:lvl>
  </w:abstractNum>
  <w:abstractNum w:abstractNumId="1" w15:restartNumberingAfterBreak="0">
    <w:nsid w:val="B5E306ED"/>
    <w:multiLevelType w:val="multilevel"/>
    <w:tmpl w:val="B5E306ED"/>
    <w:lvl w:ilvl="0">
      <w:start w:val="4"/>
      <w:numFmt w:val="decimal"/>
      <w:lvlText w:val="%1"/>
      <w:lvlJc w:val="left"/>
      <w:pPr>
        <w:ind w:left="866" w:hanging="370"/>
      </w:pPr>
      <w:rPr>
        <w:rFonts w:hint="default"/>
        <w:lang w:val="zh-CN" w:eastAsia="zh-CN" w:bidi="zh-CN"/>
      </w:rPr>
    </w:lvl>
    <w:lvl w:ilvl="1">
      <w:start w:val="2"/>
      <w:numFmt w:val="decimal"/>
      <w:lvlText w:val="%1.%2"/>
      <w:lvlJc w:val="left"/>
      <w:pPr>
        <w:ind w:left="866" w:hanging="370"/>
      </w:pPr>
      <w:rPr>
        <w:rFonts w:hint="default"/>
        <w:w w:val="100"/>
        <w:lang w:val="zh-CN" w:eastAsia="zh-CN" w:bidi="zh-CN"/>
      </w:rPr>
    </w:lvl>
    <w:lvl w:ilvl="2">
      <w:start w:val="1"/>
      <w:numFmt w:val="decimal"/>
      <w:lvlText w:val="%1.%2.%3"/>
      <w:lvlJc w:val="left"/>
      <w:pPr>
        <w:ind w:left="1230" w:hanging="735"/>
      </w:pPr>
      <w:rPr>
        <w:rFonts w:hint="default"/>
        <w:w w:val="100"/>
        <w:lang w:val="zh-CN" w:eastAsia="zh-CN" w:bidi="zh-CN"/>
      </w:rPr>
    </w:lvl>
    <w:lvl w:ilvl="3">
      <w:numFmt w:val="bullet"/>
      <w:lvlText w:val="•"/>
      <w:lvlJc w:val="left"/>
      <w:pPr>
        <w:ind w:left="1120" w:hanging="735"/>
      </w:pPr>
      <w:rPr>
        <w:rFonts w:hint="default"/>
        <w:lang w:val="zh-CN" w:eastAsia="zh-CN" w:bidi="zh-CN"/>
      </w:rPr>
    </w:lvl>
    <w:lvl w:ilvl="4">
      <w:numFmt w:val="bullet"/>
      <w:lvlText w:val="•"/>
      <w:lvlJc w:val="left"/>
      <w:pPr>
        <w:ind w:left="1240" w:hanging="735"/>
      </w:pPr>
      <w:rPr>
        <w:rFonts w:hint="default"/>
        <w:lang w:val="zh-CN" w:eastAsia="zh-CN" w:bidi="zh-CN"/>
      </w:rPr>
    </w:lvl>
    <w:lvl w:ilvl="5">
      <w:numFmt w:val="bullet"/>
      <w:lvlText w:val="•"/>
      <w:lvlJc w:val="left"/>
      <w:pPr>
        <w:ind w:left="2747" w:hanging="735"/>
      </w:pPr>
      <w:rPr>
        <w:rFonts w:hint="default"/>
        <w:lang w:val="zh-CN" w:eastAsia="zh-CN" w:bidi="zh-CN"/>
      </w:rPr>
    </w:lvl>
    <w:lvl w:ilvl="6">
      <w:numFmt w:val="bullet"/>
      <w:lvlText w:val="•"/>
      <w:lvlJc w:val="left"/>
      <w:pPr>
        <w:ind w:left="4255" w:hanging="735"/>
      </w:pPr>
      <w:rPr>
        <w:rFonts w:hint="default"/>
        <w:lang w:val="zh-CN" w:eastAsia="zh-CN" w:bidi="zh-CN"/>
      </w:rPr>
    </w:lvl>
    <w:lvl w:ilvl="7">
      <w:numFmt w:val="bullet"/>
      <w:lvlText w:val="•"/>
      <w:lvlJc w:val="left"/>
      <w:pPr>
        <w:ind w:left="5763" w:hanging="735"/>
      </w:pPr>
      <w:rPr>
        <w:rFonts w:hint="default"/>
        <w:lang w:val="zh-CN" w:eastAsia="zh-CN" w:bidi="zh-CN"/>
      </w:rPr>
    </w:lvl>
    <w:lvl w:ilvl="8">
      <w:numFmt w:val="bullet"/>
      <w:lvlText w:val="•"/>
      <w:lvlJc w:val="left"/>
      <w:pPr>
        <w:ind w:left="7270" w:hanging="735"/>
      </w:pPr>
      <w:rPr>
        <w:rFonts w:hint="default"/>
        <w:lang w:val="zh-CN" w:eastAsia="zh-CN" w:bidi="zh-CN"/>
      </w:rPr>
    </w:lvl>
  </w:abstractNum>
  <w:abstractNum w:abstractNumId="2" w15:restartNumberingAfterBreak="0">
    <w:nsid w:val="BF205925"/>
    <w:multiLevelType w:val="multilevel"/>
    <w:tmpl w:val="BF205925"/>
    <w:lvl w:ilvl="0">
      <w:start w:val="1"/>
      <w:numFmt w:val="decimal"/>
      <w:lvlText w:val="%1"/>
      <w:lvlJc w:val="left"/>
      <w:pPr>
        <w:ind w:left="810" w:hanging="315"/>
      </w:pPr>
      <w:rPr>
        <w:rFonts w:ascii="黑体" w:eastAsia="黑体" w:hAnsi="黑体" w:cs="黑体" w:hint="default"/>
        <w:w w:val="100"/>
        <w:sz w:val="21"/>
        <w:szCs w:val="21"/>
        <w:lang w:val="zh-CN" w:eastAsia="zh-CN" w:bidi="zh-CN"/>
      </w:rPr>
    </w:lvl>
    <w:lvl w:ilvl="1">
      <w:start w:val="1"/>
      <w:numFmt w:val="decimal"/>
      <w:lvlText w:val="%1.%2"/>
      <w:lvlJc w:val="left"/>
      <w:pPr>
        <w:ind w:left="761" w:hanging="265"/>
      </w:pPr>
      <w:rPr>
        <w:rFonts w:ascii="Times New Roman" w:eastAsia="Times New Roman" w:hAnsi="Times New Roman" w:cs="Times New Roman" w:hint="default"/>
        <w:w w:val="100"/>
        <w:sz w:val="19"/>
        <w:szCs w:val="19"/>
        <w:lang w:val="zh-CN" w:eastAsia="zh-CN" w:bidi="zh-CN"/>
      </w:rPr>
    </w:lvl>
    <w:lvl w:ilvl="2">
      <w:start w:val="1"/>
      <w:numFmt w:val="decimal"/>
      <w:lvlText w:val="%1.%2.%3"/>
      <w:lvlJc w:val="left"/>
      <w:pPr>
        <w:ind w:left="741" w:hanging="527"/>
      </w:pPr>
      <w:rPr>
        <w:rFonts w:ascii="Times New Roman" w:eastAsia="Times New Roman" w:hAnsi="Times New Roman" w:cs="Times New Roman" w:hint="default"/>
        <w:w w:val="100"/>
        <w:sz w:val="21"/>
        <w:szCs w:val="21"/>
        <w:lang w:val="zh-CN" w:eastAsia="zh-CN" w:bidi="zh-CN"/>
      </w:rPr>
    </w:lvl>
    <w:lvl w:ilvl="3">
      <w:numFmt w:val="bullet"/>
      <w:lvlText w:val="•"/>
      <w:lvlJc w:val="left"/>
      <w:pPr>
        <w:ind w:left="820" w:hanging="527"/>
      </w:pPr>
      <w:rPr>
        <w:rFonts w:hint="default"/>
        <w:lang w:val="zh-CN" w:eastAsia="zh-CN" w:bidi="zh-CN"/>
      </w:rPr>
    </w:lvl>
    <w:lvl w:ilvl="4">
      <w:numFmt w:val="bullet"/>
      <w:lvlText w:val="•"/>
      <w:lvlJc w:val="left"/>
      <w:pPr>
        <w:ind w:left="860" w:hanging="527"/>
      </w:pPr>
      <w:rPr>
        <w:rFonts w:hint="default"/>
        <w:lang w:val="zh-CN" w:eastAsia="zh-CN" w:bidi="zh-CN"/>
      </w:rPr>
    </w:lvl>
    <w:lvl w:ilvl="5">
      <w:numFmt w:val="bullet"/>
      <w:lvlText w:val="•"/>
      <w:lvlJc w:val="left"/>
      <w:pPr>
        <w:ind w:left="2431" w:hanging="527"/>
      </w:pPr>
      <w:rPr>
        <w:rFonts w:hint="default"/>
        <w:lang w:val="zh-CN" w:eastAsia="zh-CN" w:bidi="zh-CN"/>
      </w:rPr>
    </w:lvl>
    <w:lvl w:ilvl="6">
      <w:numFmt w:val="bullet"/>
      <w:lvlText w:val="•"/>
      <w:lvlJc w:val="left"/>
      <w:pPr>
        <w:ind w:left="4002" w:hanging="527"/>
      </w:pPr>
      <w:rPr>
        <w:rFonts w:hint="default"/>
        <w:lang w:val="zh-CN" w:eastAsia="zh-CN" w:bidi="zh-CN"/>
      </w:rPr>
    </w:lvl>
    <w:lvl w:ilvl="7">
      <w:numFmt w:val="bullet"/>
      <w:lvlText w:val="•"/>
      <w:lvlJc w:val="left"/>
      <w:pPr>
        <w:ind w:left="5573" w:hanging="527"/>
      </w:pPr>
      <w:rPr>
        <w:rFonts w:hint="default"/>
        <w:lang w:val="zh-CN" w:eastAsia="zh-CN" w:bidi="zh-CN"/>
      </w:rPr>
    </w:lvl>
    <w:lvl w:ilvl="8">
      <w:numFmt w:val="bullet"/>
      <w:lvlText w:val="•"/>
      <w:lvlJc w:val="left"/>
      <w:pPr>
        <w:ind w:left="7144" w:hanging="527"/>
      </w:pPr>
      <w:rPr>
        <w:rFonts w:hint="default"/>
        <w:lang w:val="zh-CN" w:eastAsia="zh-CN" w:bidi="zh-CN"/>
      </w:rPr>
    </w:lvl>
  </w:abstractNum>
  <w:abstractNum w:abstractNumId="3" w15:restartNumberingAfterBreak="0">
    <w:nsid w:val="C8879AEF"/>
    <w:multiLevelType w:val="multilevel"/>
    <w:tmpl w:val="C8879AEF"/>
    <w:lvl w:ilvl="0">
      <w:start w:val="8"/>
      <w:numFmt w:val="decimal"/>
      <w:lvlText w:val="%1"/>
      <w:lvlJc w:val="left"/>
      <w:pPr>
        <w:ind w:left="467" w:hanging="360"/>
      </w:pPr>
      <w:rPr>
        <w:rFonts w:ascii="Times New Roman" w:eastAsia="Times New Roman" w:hAnsi="Times New Roman" w:cs="Times New Roman" w:hint="default"/>
        <w:w w:val="100"/>
        <w:sz w:val="18"/>
        <w:szCs w:val="18"/>
        <w:lang w:val="zh-CN" w:eastAsia="zh-CN" w:bidi="zh-CN"/>
      </w:rPr>
    </w:lvl>
    <w:lvl w:ilvl="1">
      <w:numFmt w:val="bullet"/>
      <w:lvlText w:val="•"/>
      <w:lvlJc w:val="left"/>
      <w:pPr>
        <w:ind w:left="680" w:hanging="360"/>
      </w:pPr>
      <w:rPr>
        <w:rFonts w:hint="default"/>
        <w:lang w:val="zh-CN" w:eastAsia="zh-CN" w:bidi="zh-CN"/>
      </w:rPr>
    </w:lvl>
    <w:lvl w:ilvl="2">
      <w:numFmt w:val="bullet"/>
      <w:lvlText w:val="•"/>
      <w:lvlJc w:val="left"/>
      <w:pPr>
        <w:ind w:left="901" w:hanging="360"/>
      </w:pPr>
      <w:rPr>
        <w:rFonts w:hint="default"/>
        <w:lang w:val="zh-CN" w:eastAsia="zh-CN" w:bidi="zh-CN"/>
      </w:rPr>
    </w:lvl>
    <w:lvl w:ilvl="3">
      <w:numFmt w:val="bullet"/>
      <w:lvlText w:val="•"/>
      <w:lvlJc w:val="left"/>
      <w:pPr>
        <w:ind w:left="1122" w:hanging="360"/>
      </w:pPr>
      <w:rPr>
        <w:rFonts w:hint="default"/>
        <w:lang w:val="zh-CN" w:eastAsia="zh-CN" w:bidi="zh-CN"/>
      </w:rPr>
    </w:lvl>
    <w:lvl w:ilvl="4">
      <w:numFmt w:val="bullet"/>
      <w:lvlText w:val="•"/>
      <w:lvlJc w:val="left"/>
      <w:pPr>
        <w:ind w:left="1342" w:hanging="360"/>
      </w:pPr>
      <w:rPr>
        <w:rFonts w:hint="default"/>
        <w:lang w:val="zh-CN" w:eastAsia="zh-CN" w:bidi="zh-CN"/>
      </w:rPr>
    </w:lvl>
    <w:lvl w:ilvl="5">
      <w:numFmt w:val="bullet"/>
      <w:lvlText w:val="•"/>
      <w:lvlJc w:val="left"/>
      <w:pPr>
        <w:ind w:left="1563" w:hanging="360"/>
      </w:pPr>
      <w:rPr>
        <w:rFonts w:hint="default"/>
        <w:lang w:val="zh-CN" w:eastAsia="zh-CN" w:bidi="zh-CN"/>
      </w:rPr>
    </w:lvl>
    <w:lvl w:ilvl="6">
      <w:numFmt w:val="bullet"/>
      <w:lvlText w:val="•"/>
      <w:lvlJc w:val="left"/>
      <w:pPr>
        <w:ind w:left="1784" w:hanging="360"/>
      </w:pPr>
      <w:rPr>
        <w:rFonts w:hint="default"/>
        <w:lang w:val="zh-CN" w:eastAsia="zh-CN" w:bidi="zh-CN"/>
      </w:rPr>
    </w:lvl>
    <w:lvl w:ilvl="7">
      <w:numFmt w:val="bullet"/>
      <w:lvlText w:val="•"/>
      <w:lvlJc w:val="left"/>
      <w:pPr>
        <w:ind w:left="2004" w:hanging="360"/>
      </w:pPr>
      <w:rPr>
        <w:rFonts w:hint="default"/>
        <w:lang w:val="zh-CN" w:eastAsia="zh-CN" w:bidi="zh-CN"/>
      </w:rPr>
    </w:lvl>
    <w:lvl w:ilvl="8">
      <w:numFmt w:val="bullet"/>
      <w:lvlText w:val="•"/>
      <w:lvlJc w:val="left"/>
      <w:pPr>
        <w:ind w:left="2225" w:hanging="360"/>
      </w:pPr>
      <w:rPr>
        <w:rFonts w:hint="default"/>
        <w:lang w:val="zh-CN" w:eastAsia="zh-CN" w:bidi="zh-CN"/>
      </w:rPr>
    </w:lvl>
  </w:abstractNum>
  <w:abstractNum w:abstractNumId="4" w15:restartNumberingAfterBreak="0">
    <w:nsid w:val="CF092B84"/>
    <w:multiLevelType w:val="multilevel"/>
    <w:tmpl w:val="CF092B84"/>
    <w:lvl w:ilvl="0">
      <w:start w:val="4"/>
      <w:numFmt w:val="decimal"/>
      <w:lvlText w:val="%1"/>
      <w:lvlJc w:val="left"/>
      <w:pPr>
        <w:ind w:left="866" w:hanging="370"/>
      </w:pPr>
      <w:rPr>
        <w:rFonts w:hint="default"/>
        <w:lang w:val="zh-CN" w:eastAsia="zh-CN" w:bidi="zh-CN"/>
      </w:rPr>
    </w:lvl>
    <w:lvl w:ilvl="1">
      <w:start w:val="6"/>
      <w:numFmt w:val="decimal"/>
      <w:lvlText w:val="%1.%2"/>
      <w:lvlJc w:val="left"/>
      <w:pPr>
        <w:ind w:left="866" w:hanging="370"/>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2745" w:hanging="370"/>
      </w:pPr>
      <w:rPr>
        <w:rFonts w:hint="default"/>
        <w:lang w:val="zh-CN" w:eastAsia="zh-CN" w:bidi="zh-CN"/>
      </w:rPr>
    </w:lvl>
    <w:lvl w:ilvl="3">
      <w:numFmt w:val="bullet"/>
      <w:lvlText w:val="•"/>
      <w:lvlJc w:val="left"/>
      <w:pPr>
        <w:ind w:left="3687" w:hanging="370"/>
      </w:pPr>
      <w:rPr>
        <w:rFonts w:hint="default"/>
        <w:lang w:val="zh-CN" w:eastAsia="zh-CN" w:bidi="zh-CN"/>
      </w:rPr>
    </w:lvl>
    <w:lvl w:ilvl="4">
      <w:numFmt w:val="bullet"/>
      <w:lvlText w:val="•"/>
      <w:lvlJc w:val="left"/>
      <w:pPr>
        <w:ind w:left="4630" w:hanging="370"/>
      </w:pPr>
      <w:rPr>
        <w:rFonts w:hint="default"/>
        <w:lang w:val="zh-CN" w:eastAsia="zh-CN" w:bidi="zh-CN"/>
      </w:rPr>
    </w:lvl>
    <w:lvl w:ilvl="5">
      <w:numFmt w:val="bullet"/>
      <w:lvlText w:val="•"/>
      <w:lvlJc w:val="left"/>
      <w:pPr>
        <w:ind w:left="5573" w:hanging="370"/>
      </w:pPr>
      <w:rPr>
        <w:rFonts w:hint="default"/>
        <w:lang w:val="zh-CN" w:eastAsia="zh-CN" w:bidi="zh-CN"/>
      </w:rPr>
    </w:lvl>
    <w:lvl w:ilvl="6">
      <w:numFmt w:val="bullet"/>
      <w:lvlText w:val="•"/>
      <w:lvlJc w:val="left"/>
      <w:pPr>
        <w:ind w:left="6515" w:hanging="370"/>
      </w:pPr>
      <w:rPr>
        <w:rFonts w:hint="default"/>
        <w:lang w:val="zh-CN" w:eastAsia="zh-CN" w:bidi="zh-CN"/>
      </w:rPr>
    </w:lvl>
    <w:lvl w:ilvl="7">
      <w:numFmt w:val="bullet"/>
      <w:lvlText w:val="•"/>
      <w:lvlJc w:val="left"/>
      <w:pPr>
        <w:ind w:left="7458" w:hanging="370"/>
      </w:pPr>
      <w:rPr>
        <w:rFonts w:hint="default"/>
        <w:lang w:val="zh-CN" w:eastAsia="zh-CN" w:bidi="zh-CN"/>
      </w:rPr>
    </w:lvl>
    <w:lvl w:ilvl="8">
      <w:numFmt w:val="bullet"/>
      <w:lvlText w:val="•"/>
      <w:lvlJc w:val="left"/>
      <w:pPr>
        <w:ind w:left="8401" w:hanging="370"/>
      </w:pPr>
      <w:rPr>
        <w:rFonts w:hint="default"/>
        <w:lang w:val="zh-CN" w:eastAsia="zh-CN" w:bidi="zh-CN"/>
      </w:rPr>
    </w:lvl>
  </w:abstractNum>
  <w:abstractNum w:abstractNumId="5" w15:restartNumberingAfterBreak="0">
    <w:nsid w:val="DCBA6B53"/>
    <w:multiLevelType w:val="multilevel"/>
    <w:tmpl w:val="DCBA6B53"/>
    <w:lvl w:ilvl="0">
      <w:start w:val="1"/>
      <w:numFmt w:val="decimal"/>
      <w:lvlText w:val="[%1]"/>
      <w:lvlJc w:val="left"/>
      <w:pPr>
        <w:ind w:left="738" w:hanging="527"/>
      </w:pPr>
      <w:rPr>
        <w:rFonts w:ascii="宋体" w:eastAsia="宋体" w:hAnsi="宋体" w:cs="宋体" w:hint="default"/>
        <w:w w:val="100"/>
        <w:sz w:val="21"/>
        <w:szCs w:val="21"/>
        <w:lang w:val="zh-CN" w:eastAsia="zh-CN" w:bidi="zh-CN"/>
      </w:rPr>
    </w:lvl>
    <w:lvl w:ilvl="1">
      <w:numFmt w:val="bullet"/>
      <w:lvlText w:val="•"/>
      <w:lvlJc w:val="left"/>
      <w:pPr>
        <w:ind w:left="1694" w:hanging="527"/>
      </w:pPr>
      <w:rPr>
        <w:rFonts w:hint="default"/>
        <w:lang w:val="zh-CN" w:eastAsia="zh-CN" w:bidi="zh-CN"/>
      </w:rPr>
    </w:lvl>
    <w:lvl w:ilvl="2">
      <w:numFmt w:val="bullet"/>
      <w:lvlText w:val="•"/>
      <w:lvlJc w:val="left"/>
      <w:pPr>
        <w:ind w:left="2649" w:hanging="527"/>
      </w:pPr>
      <w:rPr>
        <w:rFonts w:hint="default"/>
        <w:lang w:val="zh-CN" w:eastAsia="zh-CN" w:bidi="zh-CN"/>
      </w:rPr>
    </w:lvl>
    <w:lvl w:ilvl="3">
      <w:numFmt w:val="bullet"/>
      <w:lvlText w:val="•"/>
      <w:lvlJc w:val="left"/>
      <w:pPr>
        <w:ind w:left="3603" w:hanging="527"/>
      </w:pPr>
      <w:rPr>
        <w:rFonts w:hint="default"/>
        <w:lang w:val="zh-CN" w:eastAsia="zh-CN" w:bidi="zh-CN"/>
      </w:rPr>
    </w:lvl>
    <w:lvl w:ilvl="4">
      <w:numFmt w:val="bullet"/>
      <w:lvlText w:val="•"/>
      <w:lvlJc w:val="left"/>
      <w:pPr>
        <w:ind w:left="4558" w:hanging="527"/>
      </w:pPr>
      <w:rPr>
        <w:rFonts w:hint="default"/>
        <w:lang w:val="zh-CN" w:eastAsia="zh-CN" w:bidi="zh-CN"/>
      </w:rPr>
    </w:lvl>
    <w:lvl w:ilvl="5">
      <w:numFmt w:val="bullet"/>
      <w:lvlText w:val="•"/>
      <w:lvlJc w:val="left"/>
      <w:pPr>
        <w:ind w:left="5513" w:hanging="527"/>
      </w:pPr>
      <w:rPr>
        <w:rFonts w:hint="default"/>
        <w:lang w:val="zh-CN" w:eastAsia="zh-CN" w:bidi="zh-CN"/>
      </w:rPr>
    </w:lvl>
    <w:lvl w:ilvl="6">
      <w:numFmt w:val="bullet"/>
      <w:lvlText w:val="•"/>
      <w:lvlJc w:val="left"/>
      <w:pPr>
        <w:ind w:left="6467" w:hanging="527"/>
      </w:pPr>
      <w:rPr>
        <w:rFonts w:hint="default"/>
        <w:lang w:val="zh-CN" w:eastAsia="zh-CN" w:bidi="zh-CN"/>
      </w:rPr>
    </w:lvl>
    <w:lvl w:ilvl="7">
      <w:numFmt w:val="bullet"/>
      <w:lvlText w:val="•"/>
      <w:lvlJc w:val="left"/>
      <w:pPr>
        <w:ind w:left="7422" w:hanging="527"/>
      </w:pPr>
      <w:rPr>
        <w:rFonts w:hint="default"/>
        <w:lang w:val="zh-CN" w:eastAsia="zh-CN" w:bidi="zh-CN"/>
      </w:rPr>
    </w:lvl>
    <w:lvl w:ilvl="8">
      <w:numFmt w:val="bullet"/>
      <w:lvlText w:val="•"/>
      <w:lvlJc w:val="left"/>
      <w:pPr>
        <w:ind w:left="8377" w:hanging="527"/>
      </w:pPr>
      <w:rPr>
        <w:rFonts w:hint="default"/>
        <w:lang w:val="zh-CN" w:eastAsia="zh-CN" w:bidi="zh-CN"/>
      </w:rPr>
    </w:lvl>
  </w:abstractNum>
  <w:abstractNum w:abstractNumId="6" w15:restartNumberingAfterBreak="0">
    <w:nsid w:val="F4B5D9F5"/>
    <w:multiLevelType w:val="multilevel"/>
    <w:tmpl w:val="F4B5D9F5"/>
    <w:lvl w:ilvl="0">
      <w:numFmt w:val="decimal"/>
      <w:lvlText w:val="%1"/>
      <w:lvlJc w:val="left"/>
      <w:pPr>
        <w:ind w:left="529" w:hanging="420"/>
      </w:pPr>
      <w:rPr>
        <w:rFonts w:ascii="Times New Roman" w:eastAsia="Times New Roman" w:hAnsi="Times New Roman" w:cs="Times New Roman" w:hint="default"/>
        <w:w w:val="100"/>
        <w:sz w:val="18"/>
        <w:szCs w:val="18"/>
        <w:lang w:val="zh-CN" w:eastAsia="zh-CN" w:bidi="zh-CN"/>
      </w:rPr>
    </w:lvl>
    <w:lvl w:ilvl="1">
      <w:numFmt w:val="bullet"/>
      <w:lvlText w:val="•"/>
      <w:lvlJc w:val="left"/>
      <w:pPr>
        <w:ind w:left="659" w:hanging="420"/>
      </w:pPr>
      <w:rPr>
        <w:rFonts w:hint="default"/>
        <w:lang w:val="zh-CN" w:eastAsia="zh-CN" w:bidi="zh-CN"/>
      </w:rPr>
    </w:lvl>
    <w:lvl w:ilvl="2">
      <w:numFmt w:val="bullet"/>
      <w:lvlText w:val="•"/>
      <w:lvlJc w:val="left"/>
      <w:pPr>
        <w:ind w:left="798" w:hanging="420"/>
      </w:pPr>
      <w:rPr>
        <w:rFonts w:hint="default"/>
        <w:lang w:val="zh-CN" w:eastAsia="zh-CN" w:bidi="zh-CN"/>
      </w:rPr>
    </w:lvl>
    <w:lvl w:ilvl="3">
      <w:numFmt w:val="bullet"/>
      <w:lvlText w:val="•"/>
      <w:lvlJc w:val="left"/>
      <w:pPr>
        <w:ind w:left="937" w:hanging="420"/>
      </w:pPr>
      <w:rPr>
        <w:rFonts w:hint="default"/>
        <w:lang w:val="zh-CN" w:eastAsia="zh-CN" w:bidi="zh-CN"/>
      </w:rPr>
    </w:lvl>
    <w:lvl w:ilvl="4">
      <w:numFmt w:val="bullet"/>
      <w:lvlText w:val="•"/>
      <w:lvlJc w:val="left"/>
      <w:pPr>
        <w:ind w:left="1076" w:hanging="420"/>
      </w:pPr>
      <w:rPr>
        <w:rFonts w:hint="default"/>
        <w:lang w:val="zh-CN" w:eastAsia="zh-CN" w:bidi="zh-CN"/>
      </w:rPr>
    </w:lvl>
    <w:lvl w:ilvl="5">
      <w:numFmt w:val="bullet"/>
      <w:lvlText w:val="•"/>
      <w:lvlJc w:val="left"/>
      <w:pPr>
        <w:ind w:left="1215" w:hanging="420"/>
      </w:pPr>
      <w:rPr>
        <w:rFonts w:hint="default"/>
        <w:lang w:val="zh-CN" w:eastAsia="zh-CN" w:bidi="zh-CN"/>
      </w:rPr>
    </w:lvl>
    <w:lvl w:ilvl="6">
      <w:numFmt w:val="bullet"/>
      <w:lvlText w:val="•"/>
      <w:lvlJc w:val="left"/>
      <w:pPr>
        <w:ind w:left="1354" w:hanging="420"/>
      </w:pPr>
      <w:rPr>
        <w:rFonts w:hint="default"/>
        <w:lang w:val="zh-CN" w:eastAsia="zh-CN" w:bidi="zh-CN"/>
      </w:rPr>
    </w:lvl>
    <w:lvl w:ilvl="7">
      <w:numFmt w:val="bullet"/>
      <w:lvlText w:val="•"/>
      <w:lvlJc w:val="left"/>
      <w:pPr>
        <w:ind w:left="1493" w:hanging="420"/>
      </w:pPr>
      <w:rPr>
        <w:rFonts w:hint="default"/>
        <w:lang w:val="zh-CN" w:eastAsia="zh-CN" w:bidi="zh-CN"/>
      </w:rPr>
    </w:lvl>
    <w:lvl w:ilvl="8">
      <w:numFmt w:val="bullet"/>
      <w:lvlText w:val="•"/>
      <w:lvlJc w:val="left"/>
      <w:pPr>
        <w:ind w:left="1632" w:hanging="420"/>
      </w:pPr>
      <w:rPr>
        <w:rFonts w:hint="default"/>
        <w:lang w:val="zh-CN" w:eastAsia="zh-CN" w:bidi="zh-CN"/>
      </w:rPr>
    </w:lvl>
  </w:abstractNum>
  <w:abstractNum w:abstractNumId="7" w15:restartNumberingAfterBreak="0">
    <w:nsid w:val="0053208E"/>
    <w:multiLevelType w:val="multilevel"/>
    <w:tmpl w:val="0053208E"/>
    <w:lvl w:ilvl="0">
      <w:start w:val="1"/>
      <w:numFmt w:val="decimal"/>
      <w:lvlText w:val="%1"/>
      <w:lvlJc w:val="left"/>
      <w:pPr>
        <w:ind w:left="707" w:hanging="212"/>
      </w:pPr>
      <w:rPr>
        <w:rFonts w:ascii="Times New Roman" w:eastAsia="Times New Roman" w:hAnsi="Times New Roman" w:cs="Times New Roman" w:hint="default"/>
        <w:w w:val="100"/>
        <w:sz w:val="21"/>
        <w:szCs w:val="21"/>
        <w:lang w:val="zh-CN" w:eastAsia="zh-CN" w:bidi="zh-CN"/>
      </w:rPr>
    </w:lvl>
    <w:lvl w:ilvl="1">
      <w:start w:val="1"/>
      <w:numFmt w:val="decimal"/>
      <w:lvlText w:val="%1.%2"/>
      <w:lvlJc w:val="left"/>
      <w:pPr>
        <w:ind w:left="866" w:hanging="370"/>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1907" w:hanging="370"/>
      </w:pPr>
      <w:rPr>
        <w:rFonts w:hint="default"/>
        <w:lang w:val="zh-CN" w:eastAsia="zh-CN" w:bidi="zh-CN"/>
      </w:rPr>
    </w:lvl>
    <w:lvl w:ilvl="3">
      <w:numFmt w:val="bullet"/>
      <w:lvlText w:val="•"/>
      <w:lvlJc w:val="left"/>
      <w:pPr>
        <w:ind w:left="2954" w:hanging="370"/>
      </w:pPr>
      <w:rPr>
        <w:rFonts w:hint="default"/>
        <w:lang w:val="zh-CN" w:eastAsia="zh-CN" w:bidi="zh-CN"/>
      </w:rPr>
    </w:lvl>
    <w:lvl w:ilvl="4">
      <w:numFmt w:val="bullet"/>
      <w:lvlText w:val="•"/>
      <w:lvlJc w:val="left"/>
      <w:pPr>
        <w:ind w:left="4002" w:hanging="370"/>
      </w:pPr>
      <w:rPr>
        <w:rFonts w:hint="default"/>
        <w:lang w:val="zh-CN" w:eastAsia="zh-CN" w:bidi="zh-CN"/>
      </w:rPr>
    </w:lvl>
    <w:lvl w:ilvl="5">
      <w:numFmt w:val="bullet"/>
      <w:lvlText w:val="•"/>
      <w:lvlJc w:val="left"/>
      <w:pPr>
        <w:ind w:left="5049" w:hanging="370"/>
      </w:pPr>
      <w:rPr>
        <w:rFonts w:hint="default"/>
        <w:lang w:val="zh-CN" w:eastAsia="zh-CN" w:bidi="zh-CN"/>
      </w:rPr>
    </w:lvl>
    <w:lvl w:ilvl="6">
      <w:numFmt w:val="bullet"/>
      <w:lvlText w:val="•"/>
      <w:lvlJc w:val="left"/>
      <w:pPr>
        <w:ind w:left="6096" w:hanging="370"/>
      </w:pPr>
      <w:rPr>
        <w:rFonts w:hint="default"/>
        <w:lang w:val="zh-CN" w:eastAsia="zh-CN" w:bidi="zh-CN"/>
      </w:rPr>
    </w:lvl>
    <w:lvl w:ilvl="7">
      <w:numFmt w:val="bullet"/>
      <w:lvlText w:val="•"/>
      <w:lvlJc w:val="left"/>
      <w:pPr>
        <w:ind w:left="7144" w:hanging="370"/>
      </w:pPr>
      <w:rPr>
        <w:rFonts w:hint="default"/>
        <w:lang w:val="zh-CN" w:eastAsia="zh-CN" w:bidi="zh-CN"/>
      </w:rPr>
    </w:lvl>
    <w:lvl w:ilvl="8">
      <w:numFmt w:val="bullet"/>
      <w:lvlText w:val="•"/>
      <w:lvlJc w:val="left"/>
      <w:pPr>
        <w:ind w:left="8191" w:hanging="370"/>
      </w:pPr>
      <w:rPr>
        <w:rFonts w:hint="default"/>
        <w:lang w:val="zh-CN" w:eastAsia="zh-CN" w:bidi="zh-CN"/>
      </w:rPr>
    </w:lvl>
  </w:abstractNum>
  <w:abstractNum w:abstractNumId="8" w15:restartNumberingAfterBreak="0">
    <w:nsid w:val="006252AB"/>
    <w:multiLevelType w:val="hybridMultilevel"/>
    <w:tmpl w:val="5FAE34A2"/>
    <w:lvl w:ilvl="0" w:tplc="3D80E5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22A21D7"/>
    <w:multiLevelType w:val="hybridMultilevel"/>
    <w:tmpl w:val="42063B8A"/>
    <w:lvl w:ilvl="0" w:tplc="7F32088C">
      <w:start w:val="1"/>
      <w:numFmt w:val="decimal"/>
      <w:lvlText w:val="（%1）"/>
      <w:lvlJc w:val="left"/>
      <w:pPr>
        <w:ind w:left="720" w:hanging="720"/>
      </w:pPr>
      <w:rPr>
        <w:rFonts w:ascii="楷体" w:eastAsia="楷体" w:hAnsi="楷体" w:cs="楷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248C179"/>
    <w:multiLevelType w:val="multilevel"/>
    <w:tmpl w:val="0248C179"/>
    <w:lvl w:ilvl="0">
      <w:start w:val="1"/>
      <w:numFmt w:val="upperLetter"/>
      <w:lvlText w:val="%1"/>
      <w:lvlJc w:val="left"/>
      <w:pPr>
        <w:ind w:left="1233" w:hanging="737"/>
      </w:pPr>
      <w:rPr>
        <w:rFonts w:hint="default"/>
        <w:lang w:val="zh-CN" w:eastAsia="zh-CN" w:bidi="zh-CN"/>
      </w:rPr>
    </w:lvl>
    <w:lvl w:ilvl="1">
      <w:start w:val="4"/>
      <w:numFmt w:val="decimal"/>
      <w:lvlText w:val="%1.%2"/>
      <w:lvlJc w:val="left"/>
      <w:pPr>
        <w:ind w:left="1233" w:hanging="737"/>
      </w:pPr>
      <w:rPr>
        <w:rFonts w:hint="default"/>
        <w:lang w:val="zh-CN" w:eastAsia="zh-CN" w:bidi="zh-CN"/>
      </w:rPr>
    </w:lvl>
    <w:lvl w:ilvl="2">
      <w:start w:val="1"/>
      <w:numFmt w:val="decimal"/>
      <w:lvlText w:val="%1.%2.%3"/>
      <w:lvlJc w:val="left"/>
      <w:pPr>
        <w:ind w:left="1233" w:hanging="737"/>
      </w:pPr>
      <w:rPr>
        <w:rFonts w:ascii="黑体" w:eastAsia="黑体" w:hAnsi="黑体" w:cs="黑体" w:hint="default"/>
        <w:w w:val="100"/>
        <w:sz w:val="21"/>
        <w:szCs w:val="21"/>
        <w:lang w:val="zh-CN" w:eastAsia="zh-CN" w:bidi="zh-CN"/>
      </w:rPr>
    </w:lvl>
    <w:lvl w:ilvl="3">
      <w:start w:val="1"/>
      <w:numFmt w:val="decimal"/>
      <w:lvlText w:val="%1.%2.%3.%4"/>
      <w:lvlJc w:val="left"/>
      <w:pPr>
        <w:ind w:left="1442" w:hanging="946"/>
      </w:pPr>
      <w:rPr>
        <w:rFonts w:ascii="黑体" w:eastAsia="黑体" w:hAnsi="黑体" w:cs="黑体" w:hint="default"/>
        <w:spacing w:val="-3"/>
        <w:w w:val="100"/>
        <w:sz w:val="21"/>
        <w:szCs w:val="21"/>
        <w:lang w:val="zh-CN" w:eastAsia="zh-CN" w:bidi="zh-CN"/>
      </w:rPr>
    </w:lvl>
    <w:lvl w:ilvl="4">
      <w:numFmt w:val="bullet"/>
      <w:lvlText w:val="•"/>
      <w:lvlJc w:val="left"/>
      <w:pPr>
        <w:ind w:left="4388" w:hanging="946"/>
      </w:pPr>
      <w:rPr>
        <w:rFonts w:hint="default"/>
        <w:lang w:val="zh-CN" w:eastAsia="zh-CN" w:bidi="zh-CN"/>
      </w:rPr>
    </w:lvl>
    <w:lvl w:ilvl="5">
      <w:numFmt w:val="bullet"/>
      <w:lvlText w:val="•"/>
      <w:lvlJc w:val="left"/>
      <w:pPr>
        <w:ind w:left="5371" w:hanging="946"/>
      </w:pPr>
      <w:rPr>
        <w:rFonts w:hint="default"/>
        <w:lang w:val="zh-CN" w:eastAsia="zh-CN" w:bidi="zh-CN"/>
      </w:rPr>
    </w:lvl>
    <w:lvl w:ilvl="6">
      <w:numFmt w:val="bullet"/>
      <w:lvlText w:val="•"/>
      <w:lvlJc w:val="left"/>
      <w:pPr>
        <w:ind w:left="6354" w:hanging="946"/>
      </w:pPr>
      <w:rPr>
        <w:rFonts w:hint="default"/>
        <w:lang w:val="zh-CN" w:eastAsia="zh-CN" w:bidi="zh-CN"/>
      </w:rPr>
    </w:lvl>
    <w:lvl w:ilvl="7">
      <w:numFmt w:val="bullet"/>
      <w:lvlText w:val="•"/>
      <w:lvlJc w:val="left"/>
      <w:pPr>
        <w:ind w:left="7337" w:hanging="946"/>
      </w:pPr>
      <w:rPr>
        <w:rFonts w:hint="default"/>
        <w:lang w:val="zh-CN" w:eastAsia="zh-CN" w:bidi="zh-CN"/>
      </w:rPr>
    </w:lvl>
    <w:lvl w:ilvl="8">
      <w:numFmt w:val="bullet"/>
      <w:lvlText w:val="•"/>
      <w:lvlJc w:val="left"/>
      <w:pPr>
        <w:ind w:left="8320" w:hanging="946"/>
      </w:pPr>
      <w:rPr>
        <w:rFonts w:hint="default"/>
        <w:lang w:val="zh-CN" w:eastAsia="zh-CN" w:bidi="zh-CN"/>
      </w:rPr>
    </w:lvl>
  </w:abstractNum>
  <w:abstractNum w:abstractNumId="11" w15:restartNumberingAfterBreak="0">
    <w:nsid w:val="03D62ECE"/>
    <w:multiLevelType w:val="multilevel"/>
    <w:tmpl w:val="03D62ECE"/>
    <w:lvl w:ilvl="0">
      <w:start w:val="4"/>
      <w:numFmt w:val="decimal"/>
      <w:lvlText w:val="%1"/>
      <w:lvlJc w:val="left"/>
      <w:pPr>
        <w:ind w:left="582" w:hanging="371"/>
      </w:pPr>
      <w:rPr>
        <w:rFonts w:hint="default"/>
        <w:lang w:val="zh-CN" w:eastAsia="zh-CN" w:bidi="zh-CN"/>
      </w:rPr>
    </w:lvl>
    <w:lvl w:ilvl="1">
      <w:start w:val="7"/>
      <w:numFmt w:val="decimal"/>
      <w:lvlText w:val="%1.%2"/>
      <w:lvlJc w:val="left"/>
      <w:pPr>
        <w:ind w:left="582" w:hanging="371"/>
      </w:pPr>
      <w:rPr>
        <w:rFonts w:ascii="Times New Roman" w:eastAsia="Times New Roman" w:hAnsi="Times New Roman" w:cs="Times New Roman" w:hint="default"/>
        <w:w w:val="100"/>
        <w:sz w:val="21"/>
        <w:szCs w:val="21"/>
        <w:lang w:val="zh-CN" w:eastAsia="zh-CN" w:bidi="zh-CN"/>
      </w:rPr>
    </w:lvl>
    <w:lvl w:ilvl="2">
      <w:start w:val="1"/>
      <w:numFmt w:val="decimal"/>
      <w:lvlText w:val="%1.%2.%3"/>
      <w:lvlJc w:val="left"/>
      <w:pPr>
        <w:ind w:left="844" w:hanging="632"/>
      </w:pPr>
      <w:rPr>
        <w:rFonts w:ascii="黑体" w:eastAsia="黑体" w:hAnsi="黑体" w:cs="黑体" w:hint="default"/>
        <w:w w:val="100"/>
        <w:sz w:val="21"/>
        <w:szCs w:val="21"/>
        <w:lang w:val="zh-CN" w:eastAsia="zh-CN" w:bidi="zh-CN"/>
      </w:rPr>
    </w:lvl>
    <w:lvl w:ilvl="3">
      <w:numFmt w:val="bullet"/>
      <w:lvlText w:val="•"/>
      <w:lvlJc w:val="left"/>
      <w:pPr>
        <w:ind w:left="2265" w:hanging="632"/>
      </w:pPr>
      <w:rPr>
        <w:rFonts w:hint="default"/>
        <w:lang w:val="zh-CN" w:eastAsia="zh-CN" w:bidi="zh-CN"/>
      </w:rPr>
    </w:lvl>
    <w:lvl w:ilvl="4">
      <w:numFmt w:val="bullet"/>
      <w:lvlText w:val="•"/>
      <w:lvlJc w:val="left"/>
      <w:pPr>
        <w:ind w:left="3411" w:hanging="632"/>
      </w:pPr>
      <w:rPr>
        <w:rFonts w:hint="default"/>
        <w:lang w:val="zh-CN" w:eastAsia="zh-CN" w:bidi="zh-CN"/>
      </w:rPr>
    </w:lvl>
    <w:lvl w:ilvl="5">
      <w:numFmt w:val="bullet"/>
      <w:lvlText w:val="•"/>
      <w:lvlJc w:val="left"/>
      <w:pPr>
        <w:ind w:left="4557" w:hanging="632"/>
      </w:pPr>
      <w:rPr>
        <w:rFonts w:hint="default"/>
        <w:lang w:val="zh-CN" w:eastAsia="zh-CN" w:bidi="zh-CN"/>
      </w:rPr>
    </w:lvl>
    <w:lvl w:ilvl="6">
      <w:numFmt w:val="bullet"/>
      <w:lvlText w:val="•"/>
      <w:lvlJc w:val="left"/>
      <w:pPr>
        <w:ind w:left="5703" w:hanging="632"/>
      </w:pPr>
      <w:rPr>
        <w:rFonts w:hint="default"/>
        <w:lang w:val="zh-CN" w:eastAsia="zh-CN" w:bidi="zh-CN"/>
      </w:rPr>
    </w:lvl>
    <w:lvl w:ilvl="7">
      <w:numFmt w:val="bullet"/>
      <w:lvlText w:val="•"/>
      <w:lvlJc w:val="left"/>
      <w:pPr>
        <w:ind w:left="6849" w:hanging="632"/>
      </w:pPr>
      <w:rPr>
        <w:rFonts w:hint="default"/>
        <w:lang w:val="zh-CN" w:eastAsia="zh-CN" w:bidi="zh-CN"/>
      </w:rPr>
    </w:lvl>
    <w:lvl w:ilvl="8">
      <w:numFmt w:val="bullet"/>
      <w:lvlText w:val="•"/>
      <w:lvlJc w:val="left"/>
      <w:pPr>
        <w:ind w:left="7994" w:hanging="632"/>
      </w:pPr>
      <w:rPr>
        <w:rFonts w:hint="default"/>
        <w:lang w:val="zh-CN" w:eastAsia="zh-CN" w:bidi="zh-CN"/>
      </w:rPr>
    </w:lvl>
  </w:abstractNum>
  <w:abstractNum w:abstractNumId="12" w15:restartNumberingAfterBreak="0">
    <w:nsid w:val="0D7B470A"/>
    <w:multiLevelType w:val="hybridMultilevel"/>
    <w:tmpl w:val="3732C8CE"/>
    <w:lvl w:ilvl="0" w:tplc="464C453A">
      <w:start w:val="1"/>
      <w:numFmt w:val="decimalEnclosedCircle"/>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 w15:restartNumberingAfterBreak="0">
    <w:nsid w:val="0E307376"/>
    <w:multiLevelType w:val="multilevel"/>
    <w:tmpl w:val="0E307376"/>
    <w:lvl w:ilvl="0">
      <w:start w:val="1"/>
      <w:numFmt w:val="bullet"/>
      <w:pStyle w:val="Heading2"/>
      <w:lvlText w:val=""/>
      <w:lvlJc w:val="left"/>
      <w:pPr>
        <w:tabs>
          <w:tab w:val="left" w:pos="737"/>
        </w:tabs>
        <w:ind w:left="737" w:hanging="453"/>
      </w:pPr>
      <w:rPr>
        <w:rFonts w:ascii="Wingdings" w:hAnsi="Wingdings" w:hint="default"/>
      </w:rPr>
    </w:lvl>
    <w:lvl w:ilvl="1">
      <w:start w:val="1"/>
      <w:numFmt w:val="bullet"/>
      <w:lvlText w:val=""/>
      <w:lvlJc w:val="left"/>
      <w:pPr>
        <w:tabs>
          <w:tab w:val="left" w:pos="3720"/>
        </w:tabs>
        <w:ind w:left="3720" w:hanging="420"/>
      </w:pPr>
      <w:rPr>
        <w:rFonts w:ascii="Wingdings" w:hAnsi="Wingdings" w:hint="default"/>
      </w:rPr>
    </w:lvl>
    <w:lvl w:ilvl="2">
      <w:start w:val="1"/>
      <w:numFmt w:val="bullet"/>
      <w:lvlText w:val=""/>
      <w:lvlJc w:val="left"/>
      <w:pPr>
        <w:tabs>
          <w:tab w:val="left" w:pos="4140"/>
        </w:tabs>
        <w:ind w:left="4140" w:hanging="420"/>
      </w:pPr>
      <w:rPr>
        <w:rFonts w:ascii="Wingdings" w:hAnsi="Wingdings" w:hint="default"/>
      </w:rPr>
    </w:lvl>
    <w:lvl w:ilvl="3">
      <w:start w:val="1"/>
      <w:numFmt w:val="bullet"/>
      <w:lvlText w:val=""/>
      <w:lvlJc w:val="left"/>
      <w:pPr>
        <w:tabs>
          <w:tab w:val="left" w:pos="4560"/>
        </w:tabs>
        <w:ind w:left="4560" w:hanging="420"/>
      </w:pPr>
      <w:rPr>
        <w:rFonts w:ascii="Wingdings" w:hAnsi="Wingdings" w:hint="default"/>
      </w:rPr>
    </w:lvl>
    <w:lvl w:ilvl="4">
      <w:start w:val="1"/>
      <w:numFmt w:val="bullet"/>
      <w:lvlText w:val=""/>
      <w:lvlJc w:val="left"/>
      <w:pPr>
        <w:tabs>
          <w:tab w:val="left" w:pos="4980"/>
        </w:tabs>
        <w:ind w:left="4980" w:hanging="420"/>
      </w:pPr>
      <w:rPr>
        <w:rFonts w:ascii="Wingdings" w:hAnsi="Wingdings" w:hint="default"/>
      </w:rPr>
    </w:lvl>
    <w:lvl w:ilvl="5">
      <w:start w:val="1"/>
      <w:numFmt w:val="bullet"/>
      <w:lvlText w:val=""/>
      <w:lvlJc w:val="left"/>
      <w:pPr>
        <w:tabs>
          <w:tab w:val="left" w:pos="5400"/>
        </w:tabs>
        <w:ind w:left="5400" w:hanging="420"/>
      </w:pPr>
      <w:rPr>
        <w:rFonts w:ascii="Wingdings" w:hAnsi="Wingdings" w:hint="default"/>
      </w:rPr>
    </w:lvl>
    <w:lvl w:ilvl="6">
      <w:start w:val="1"/>
      <w:numFmt w:val="bullet"/>
      <w:lvlText w:val=""/>
      <w:lvlJc w:val="left"/>
      <w:pPr>
        <w:tabs>
          <w:tab w:val="left" w:pos="5820"/>
        </w:tabs>
        <w:ind w:left="5820" w:hanging="420"/>
      </w:pPr>
      <w:rPr>
        <w:rFonts w:ascii="Wingdings" w:hAnsi="Wingdings" w:hint="default"/>
      </w:rPr>
    </w:lvl>
    <w:lvl w:ilvl="7">
      <w:start w:val="1"/>
      <w:numFmt w:val="bullet"/>
      <w:lvlText w:val=""/>
      <w:lvlJc w:val="left"/>
      <w:pPr>
        <w:tabs>
          <w:tab w:val="left" w:pos="6240"/>
        </w:tabs>
        <w:ind w:left="6240" w:hanging="420"/>
      </w:pPr>
      <w:rPr>
        <w:rFonts w:ascii="Wingdings" w:hAnsi="Wingdings" w:hint="default"/>
      </w:rPr>
    </w:lvl>
    <w:lvl w:ilvl="8">
      <w:start w:val="1"/>
      <w:numFmt w:val="bullet"/>
      <w:lvlText w:val=""/>
      <w:lvlJc w:val="left"/>
      <w:pPr>
        <w:tabs>
          <w:tab w:val="left" w:pos="6660"/>
        </w:tabs>
        <w:ind w:left="6660" w:hanging="420"/>
      </w:pPr>
      <w:rPr>
        <w:rFonts w:ascii="Wingdings" w:hAnsi="Wingdings" w:hint="default"/>
      </w:rPr>
    </w:lvl>
  </w:abstractNum>
  <w:abstractNum w:abstractNumId="14" w15:restartNumberingAfterBreak="0">
    <w:nsid w:val="0F64222F"/>
    <w:multiLevelType w:val="hybridMultilevel"/>
    <w:tmpl w:val="0458E5EA"/>
    <w:lvl w:ilvl="0" w:tplc="1404277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77E768C"/>
    <w:multiLevelType w:val="hybridMultilevel"/>
    <w:tmpl w:val="5D74C730"/>
    <w:lvl w:ilvl="0" w:tplc="32880262">
      <w:start w:val="1"/>
      <w:numFmt w:val="decimal"/>
      <w:lvlText w:val="（%1）"/>
      <w:lvlJc w:val="left"/>
      <w:pPr>
        <w:ind w:left="720" w:hanging="720"/>
      </w:pPr>
      <w:rPr>
        <w:rFonts w:cs="楷体" w:hint="default"/>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9D532BD"/>
    <w:multiLevelType w:val="multilevel"/>
    <w:tmpl w:val="19D532BD"/>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470EC97"/>
    <w:multiLevelType w:val="multilevel"/>
    <w:tmpl w:val="2470EC97"/>
    <w:lvl w:ilvl="0">
      <w:start w:val="1"/>
      <w:numFmt w:val="upperLetter"/>
      <w:lvlText w:val="%1"/>
      <w:lvlJc w:val="left"/>
      <w:pPr>
        <w:ind w:left="738" w:hanging="527"/>
      </w:pPr>
      <w:rPr>
        <w:rFonts w:hint="default"/>
        <w:lang w:val="zh-CN" w:eastAsia="zh-CN" w:bidi="zh-CN"/>
      </w:rPr>
    </w:lvl>
    <w:lvl w:ilvl="1">
      <w:start w:val="5"/>
      <w:numFmt w:val="decimal"/>
      <w:lvlText w:val="%1.%2"/>
      <w:lvlJc w:val="left"/>
      <w:pPr>
        <w:ind w:left="738" w:hanging="527"/>
      </w:pPr>
      <w:rPr>
        <w:rFonts w:ascii="黑体" w:eastAsia="黑体" w:hAnsi="黑体" w:cs="黑体" w:hint="default"/>
        <w:w w:val="100"/>
        <w:sz w:val="21"/>
        <w:szCs w:val="21"/>
        <w:lang w:val="zh-CN" w:eastAsia="zh-CN" w:bidi="zh-CN"/>
      </w:rPr>
    </w:lvl>
    <w:lvl w:ilvl="2">
      <w:start w:val="1"/>
      <w:numFmt w:val="decimal"/>
      <w:lvlText w:val="%1.%2.%3"/>
      <w:lvlJc w:val="left"/>
      <w:pPr>
        <w:ind w:left="950" w:hanging="738"/>
      </w:pPr>
      <w:rPr>
        <w:rFonts w:ascii="黑体" w:eastAsia="黑体" w:hAnsi="黑体" w:cs="黑体" w:hint="default"/>
        <w:w w:val="100"/>
        <w:sz w:val="21"/>
        <w:szCs w:val="21"/>
        <w:lang w:val="zh-CN" w:eastAsia="zh-CN" w:bidi="zh-CN"/>
      </w:rPr>
    </w:lvl>
    <w:lvl w:ilvl="3">
      <w:start w:val="1"/>
      <w:numFmt w:val="decimal"/>
      <w:lvlText w:val="%1.%2.%3.%4"/>
      <w:lvlJc w:val="left"/>
      <w:pPr>
        <w:ind w:left="1158" w:hanging="946"/>
      </w:pPr>
      <w:rPr>
        <w:rFonts w:ascii="黑体" w:eastAsia="黑体" w:hAnsi="黑体" w:cs="黑体" w:hint="default"/>
        <w:spacing w:val="-3"/>
        <w:w w:val="100"/>
        <w:sz w:val="21"/>
        <w:szCs w:val="21"/>
        <w:lang w:val="zh-CN" w:eastAsia="zh-CN" w:bidi="zh-CN"/>
      </w:rPr>
    </w:lvl>
    <w:lvl w:ilvl="4">
      <w:numFmt w:val="bullet"/>
      <w:lvlText w:val="•"/>
      <w:lvlJc w:val="left"/>
      <w:pPr>
        <w:ind w:left="3441" w:hanging="946"/>
      </w:pPr>
      <w:rPr>
        <w:rFonts w:hint="default"/>
        <w:lang w:val="zh-CN" w:eastAsia="zh-CN" w:bidi="zh-CN"/>
      </w:rPr>
    </w:lvl>
    <w:lvl w:ilvl="5">
      <w:numFmt w:val="bullet"/>
      <w:lvlText w:val="•"/>
      <w:lvlJc w:val="left"/>
      <w:pPr>
        <w:ind w:left="4582" w:hanging="946"/>
      </w:pPr>
      <w:rPr>
        <w:rFonts w:hint="default"/>
        <w:lang w:val="zh-CN" w:eastAsia="zh-CN" w:bidi="zh-CN"/>
      </w:rPr>
    </w:lvl>
    <w:lvl w:ilvl="6">
      <w:numFmt w:val="bullet"/>
      <w:lvlText w:val="•"/>
      <w:lvlJc w:val="left"/>
      <w:pPr>
        <w:ind w:left="5723" w:hanging="946"/>
      </w:pPr>
      <w:rPr>
        <w:rFonts w:hint="default"/>
        <w:lang w:val="zh-CN" w:eastAsia="zh-CN" w:bidi="zh-CN"/>
      </w:rPr>
    </w:lvl>
    <w:lvl w:ilvl="7">
      <w:numFmt w:val="bullet"/>
      <w:lvlText w:val="•"/>
      <w:lvlJc w:val="left"/>
      <w:pPr>
        <w:ind w:left="6864" w:hanging="946"/>
      </w:pPr>
      <w:rPr>
        <w:rFonts w:hint="default"/>
        <w:lang w:val="zh-CN" w:eastAsia="zh-CN" w:bidi="zh-CN"/>
      </w:rPr>
    </w:lvl>
    <w:lvl w:ilvl="8">
      <w:numFmt w:val="bullet"/>
      <w:lvlText w:val="•"/>
      <w:lvlJc w:val="left"/>
      <w:pPr>
        <w:ind w:left="8004" w:hanging="946"/>
      </w:pPr>
      <w:rPr>
        <w:rFonts w:hint="default"/>
        <w:lang w:val="zh-CN" w:eastAsia="zh-CN" w:bidi="zh-CN"/>
      </w:rPr>
    </w:lvl>
  </w:abstractNum>
  <w:abstractNum w:abstractNumId="18" w15:restartNumberingAfterBreak="0">
    <w:nsid w:val="24F7404F"/>
    <w:multiLevelType w:val="hybridMultilevel"/>
    <w:tmpl w:val="8AAED19C"/>
    <w:lvl w:ilvl="0" w:tplc="5A641AD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4FC062D"/>
    <w:multiLevelType w:val="multilevel"/>
    <w:tmpl w:val="24FC062D"/>
    <w:lvl w:ilvl="0">
      <w:start w:val="1"/>
      <w:numFmt w:val="bullet"/>
      <w:pStyle w:val="Heading3"/>
      <w:lvlText w:val=""/>
      <w:lvlJc w:val="left"/>
      <w:pPr>
        <w:tabs>
          <w:tab w:val="left" w:pos="737"/>
        </w:tabs>
        <w:ind w:left="737" w:hanging="453"/>
      </w:pPr>
      <w:rPr>
        <w:rFonts w:ascii="Wingdings" w:hAnsi="Wingdings" w:hint="default"/>
      </w:rPr>
    </w:lvl>
    <w:lvl w:ilvl="1">
      <w:start w:val="1"/>
      <w:numFmt w:val="bullet"/>
      <w:lvlText w:val=""/>
      <w:lvlJc w:val="left"/>
      <w:pPr>
        <w:tabs>
          <w:tab w:val="left" w:pos="3720"/>
        </w:tabs>
        <w:ind w:left="3720" w:hanging="420"/>
      </w:pPr>
      <w:rPr>
        <w:rFonts w:ascii="Wingdings" w:hAnsi="Wingdings" w:hint="default"/>
      </w:rPr>
    </w:lvl>
    <w:lvl w:ilvl="2">
      <w:start w:val="1"/>
      <w:numFmt w:val="bullet"/>
      <w:lvlText w:val=""/>
      <w:lvlJc w:val="left"/>
      <w:pPr>
        <w:tabs>
          <w:tab w:val="left" w:pos="4140"/>
        </w:tabs>
        <w:ind w:left="4140" w:hanging="420"/>
      </w:pPr>
      <w:rPr>
        <w:rFonts w:ascii="Wingdings" w:hAnsi="Wingdings" w:hint="default"/>
      </w:rPr>
    </w:lvl>
    <w:lvl w:ilvl="3">
      <w:start w:val="1"/>
      <w:numFmt w:val="bullet"/>
      <w:lvlText w:val=""/>
      <w:lvlJc w:val="left"/>
      <w:pPr>
        <w:tabs>
          <w:tab w:val="left" w:pos="4560"/>
        </w:tabs>
        <w:ind w:left="4560" w:hanging="420"/>
      </w:pPr>
      <w:rPr>
        <w:rFonts w:ascii="Wingdings" w:hAnsi="Wingdings" w:hint="default"/>
      </w:rPr>
    </w:lvl>
    <w:lvl w:ilvl="4">
      <w:start w:val="1"/>
      <w:numFmt w:val="bullet"/>
      <w:lvlText w:val=""/>
      <w:lvlJc w:val="left"/>
      <w:pPr>
        <w:tabs>
          <w:tab w:val="left" w:pos="4980"/>
        </w:tabs>
        <w:ind w:left="4980" w:hanging="420"/>
      </w:pPr>
      <w:rPr>
        <w:rFonts w:ascii="Wingdings" w:hAnsi="Wingdings" w:hint="default"/>
      </w:rPr>
    </w:lvl>
    <w:lvl w:ilvl="5">
      <w:start w:val="1"/>
      <w:numFmt w:val="bullet"/>
      <w:lvlText w:val=""/>
      <w:lvlJc w:val="left"/>
      <w:pPr>
        <w:tabs>
          <w:tab w:val="left" w:pos="5400"/>
        </w:tabs>
        <w:ind w:left="5400" w:hanging="420"/>
      </w:pPr>
      <w:rPr>
        <w:rFonts w:ascii="Wingdings" w:hAnsi="Wingdings" w:hint="default"/>
      </w:rPr>
    </w:lvl>
    <w:lvl w:ilvl="6">
      <w:start w:val="1"/>
      <w:numFmt w:val="bullet"/>
      <w:lvlText w:val=""/>
      <w:lvlJc w:val="left"/>
      <w:pPr>
        <w:tabs>
          <w:tab w:val="left" w:pos="5820"/>
        </w:tabs>
        <w:ind w:left="5820" w:hanging="420"/>
      </w:pPr>
      <w:rPr>
        <w:rFonts w:ascii="Wingdings" w:hAnsi="Wingdings" w:hint="default"/>
      </w:rPr>
    </w:lvl>
    <w:lvl w:ilvl="7">
      <w:start w:val="1"/>
      <w:numFmt w:val="bullet"/>
      <w:lvlText w:val=""/>
      <w:lvlJc w:val="left"/>
      <w:pPr>
        <w:tabs>
          <w:tab w:val="left" w:pos="6240"/>
        </w:tabs>
        <w:ind w:left="6240" w:hanging="420"/>
      </w:pPr>
      <w:rPr>
        <w:rFonts w:ascii="Wingdings" w:hAnsi="Wingdings" w:hint="default"/>
      </w:rPr>
    </w:lvl>
    <w:lvl w:ilvl="8">
      <w:start w:val="1"/>
      <w:numFmt w:val="bullet"/>
      <w:lvlText w:val=""/>
      <w:lvlJc w:val="left"/>
      <w:pPr>
        <w:tabs>
          <w:tab w:val="left" w:pos="6660"/>
        </w:tabs>
        <w:ind w:left="6660" w:hanging="420"/>
      </w:pPr>
      <w:rPr>
        <w:rFonts w:ascii="Wingdings" w:hAnsi="Wingdings" w:hint="default"/>
      </w:rPr>
    </w:lvl>
  </w:abstractNum>
  <w:abstractNum w:abstractNumId="20" w15:restartNumberingAfterBreak="0">
    <w:nsid w:val="25B654F3"/>
    <w:multiLevelType w:val="multilevel"/>
    <w:tmpl w:val="25B654F3"/>
    <w:lvl w:ilvl="0">
      <w:start w:val="1"/>
      <w:numFmt w:val="decimal"/>
      <w:lvlText w:val="%1"/>
      <w:lvlJc w:val="left"/>
      <w:pPr>
        <w:ind w:left="1624" w:hanging="137"/>
      </w:pPr>
      <w:rPr>
        <w:rFonts w:ascii="Times New Roman" w:eastAsia="Times New Roman" w:hAnsi="Times New Roman" w:cs="Times New Roman" w:hint="default"/>
        <w:w w:val="100"/>
        <w:sz w:val="18"/>
        <w:szCs w:val="18"/>
        <w:lang w:val="zh-CN" w:eastAsia="zh-CN" w:bidi="zh-CN"/>
      </w:rPr>
    </w:lvl>
    <w:lvl w:ilvl="1">
      <w:numFmt w:val="bullet"/>
      <w:lvlText w:val="•"/>
      <w:lvlJc w:val="left"/>
      <w:pPr>
        <w:ind w:left="2486" w:hanging="137"/>
      </w:pPr>
      <w:rPr>
        <w:rFonts w:hint="default"/>
        <w:lang w:val="zh-CN" w:eastAsia="zh-CN" w:bidi="zh-CN"/>
      </w:rPr>
    </w:lvl>
    <w:lvl w:ilvl="2">
      <w:numFmt w:val="bullet"/>
      <w:lvlText w:val="•"/>
      <w:lvlJc w:val="left"/>
      <w:pPr>
        <w:ind w:left="3353" w:hanging="137"/>
      </w:pPr>
      <w:rPr>
        <w:rFonts w:hint="default"/>
        <w:lang w:val="zh-CN" w:eastAsia="zh-CN" w:bidi="zh-CN"/>
      </w:rPr>
    </w:lvl>
    <w:lvl w:ilvl="3">
      <w:numFmt w:val="bullet"/>
      <w:lvlText w:val="•"/>
      <w:lvlJc w:val="left"/>
      <w:pPr>
        <w:ind w:left="4219" w:hanging="137"/>
      </w:pPr>
      <w:rPr>
        <w:rFonts w:hint="default"/>
        <w:lang w:val="zh-CN" w:eastAsia="zh-CN" w:bidi="zh-CN"/>
      </w:rPr>
    </w:lvl>
    <w:lvl w:ilvl="4">
      <w:numFmt w:val="bullet"/>
      <w:lvlText w:val="•"/>
      <w:lvlJc w:val="left"/>
      <w:pPr>
        <w:ind w:left="5086" w:hanging="137"/>
      </w:pPr>
      <w:rPr>
        <w:rFonts w:hint="default"/>
        <w:lang w:val="zh-CN" w:eastAsia="zh-CN" w:bidi="zh-CN"/>
      </w:rPr>
    </w:lvl>
    <w:lvl w:ilvl="5">
      <w:numFmt w:val="bullet"/>
      <w:lvlText w:val="•"/>
      <w:lvlJc w:val="left"/>
      <w:pPr>
        <w:ind w:left="5953" w:hanging="137"/>
      </w:pPr>
      <w:rPr>
        <w:rFonts w:hint="default"/>
        <w:lang w:val="zh-CN" w:eastAsia="zh-CN" w:bidi="zh-CN"/>
      </w:rPr>
    </w:lvl>
    <w:lvl w:ilvl="6">
      <w:numFmt w:val="bullet"/>
      <w:lvlText w:val="•"/>
      <w:lvlJc w:val="left"/>
      <w:pPr>
        <w:ind w:left="6819" w:hanging="137"/>
      </w:pPr>
      <w:rPr>
        <w:rFonts w:hint="default"/>
        <w:lang w:val="zh-CN" w:eastAsia="zh-CN" w:bidi="zh-CN"/>
      </w:rPr>
    </w:lvl>
    <w:lvl w:ilvl="7">
      <w:numFmt w:val="bullet"/>
      <w:lvlText w:val="•"/>
      <w:lvlJc w:val="left"/>
      <w:pPr>
        <w:ind w:left="7686" w:hanging="137"/>
      </w:pPr>
      <w:rPr>
        <w:rFonts w:hint="default"/>
        <w:lang w:val="zh-CN" w:eastAsia="zh-CN" w:bidi="zh-CN"/>
      </w:rPr>
    </w:lvl>
    <w:lvl w:ilvl="8">
      <w:numFmt w:val="bullet"/>
      <w:lvlText w:val="•"/>
      <w:lvlJc w:val="left"/>
      <w:pPr>
        <w:ind w:left="8553" w:hanging="137"/>
      </w:pPr>
      <w:rPr>
        <w:rFonts w:hint="default"/>
        <w:lang w:val="zh-CN" w:eastAsia="zh-CN" w:bidi="zh-CN"/>
      </w:rPr>
    </w:lvl>
  </w:abstractNum>
  <w:abstractNum w:abstractNumId="21" w15:restartNumberingAfterBreak="0">
    <w:nsid w:val="2A8F537B"/>
    <w:multiLevelType w:val="multilevel"/>
    <w:tmpl w:val="2A8F537B"/>
    <w:lvl w:ilvl="0">
      <w:start w:val="1"/>
      <w:numFmt w:val="decimal"/>
      <w:lvlText w:val="%1"/>
      <w:lvlJc w:val="left"/>
      <w:pPr>
        <w:ind w:left="384" w:hanging="274"/>
      </w:pPr>
      <w:rPr>
        <w:rFonts w:ascii="Times New Roman" w:eastAsia="Times New Roman" w:hAnsi="Times New Roman" w:cs="Times New Roman" w:hint="default"/>
        <w:w w:val="100"/>
        <w:sz w:val="18"/>
        <w:szCs w:val="18"/>
        <w:lang w:val="zh-CN" w:eastAsia="zh-CN" w:bidi="zh-CN"/>
      </w:rPr>
    </w:lvl>
    <w:lvl w:ilvl="1">
      <w:numFmt w:val="bullet"/>
      <w:lvlText w:val="•"/>
      <w:lvlJc w:val="left"/>
      <w:pPr>
        <w:ind w:left="867" w:hanging="274"/>
      </w:pPr>
      <w:rPr>
        <w:rFonts w:hint="default"/>
        <w:lang w:val="zh-CN" w:eastAsia="zh-CN" w:bidi="zh-CN"/>
      </w:rPr>
    </w:lvl>
    <w:lvl w:ilvl="2">
      <w:numFmt w:val="bullet"/>
      <w:lvlText w:val="•"/>
      <w:lvlJc w:val="left"/>
      <w:pPr>
        <w:ind w:left="1354" w:hanging="274"/>
      </w:pPr>
      <w:rPr>
        <w:rFonts w:hint="default"/>
        <w:lang w:val="zh-CN" w:eastAsia="zh-CN" w:bidi="zh-CN"/>
      </w:rPr>
    </w:lvl>
    <w:lvl w:ilvl="3">
      <w:numFmt w:val="bullet"/>
      <w:lvlText w:val="•"/>
      <w:lvlJc w:val="left"/>
      <w:pPr>
        <w:ind w:left="1841" w:hanging="274"/>
      </w:pPr>
      <w:rPr>
        <w:rFonts w:hint="default"/>
        <w:lang w:val="zh-CN" w:eastAsia="zh-CN" w:bidi="zh-CN"/>
      </w:rPr>
    </w:lvl>
    <w:lvl w:ilvl="4">
      <w:numFmt w:val="bullet"/>
      <w:lvlText w:val="•"/>
      <w:lvlJc w:val="left"/>
      <w:pPr>
        <w:ind w:left="2328" w:hanging="274"/>
      </w:pPr>
      <w:rPr>
        <w:rFonts w:hint="default"/>
        <w:lang w:val="zh-CN" w:eastAsia="zh-CN" w:bidi="zh-CN"/>
      </w:rPr>
    </w:lvl>
    <w:lvl w:ilvl="5">
      <w:numFmt w:val="bullet"/>
      <w:lvlText w:val="•"/>
      <w:lvlJc w:val="left"/>
      <w:pPr>
        <w:ind w:left="2815" w:hanging="274"/>
      </w:pPr>
      <w:rPr>
        <w:rFonts w:hint="default"/>
        <w:lang w:val="zh-CN" w:eastAsia="zh-CN" w:bidi="zh-CN"/>
      </w:rPr>
    </w:lvl>
    <w:lvl w:ilvl="6">
      <w:numFmt w:val="bullet"/>
      <w:lvlText w:val="•"/>
      <w:lvlJc w:val="left"/>
      <w:pPr>
        <w:ind w:left="3302" w:hanging="274"/>
      </w:pPr>
      <w:rPr>
        <w:rFonts w:hint="default"/>
        <w:lang w:val="zh-CN" w:eastAsia="zh-CN" w:bidi="zh-CN"/>
      </w:rPr>
    </w:lvl>
    <w:lvl w:ilvl="7">
      <w:numFmt w:val="bullet"/>
      <w:lvlText w:val="•"/>
      <w:lvlJc w:val="left"/>
      <w:pPr>
        <w:ind w:left="3789" w:hanging="274"/>
      </w:pPr>
      <w:rPr>
        <w:rFonts w:hint="default"/>
        <w:lang w:val="zh-CN" w:eastAsia="zh-CN" w:bidi="zh-CN"/>
      </w:rPr>
    </w:lvl>
    <w:lvl w:ilvl="8">
      <w:numFmt w:val="bullet"/>
      <w:lvlText w:val="•"/>
      <w:lvlJc w:val="left"/>
      <w:pPr>
        <w:ind w:left="4276" w:hanging="274"/>
      </w:pPr>
      <w:rPr>
        <w:rFonts w:hint="default"/>
        <w:lang w:val="zh-CN" w:eastAsia="zh-CN" w:bidi="zh-CN"/>
      </w:rPr>
    </w:lvl>
  </w:abstractNum>
  <w:abstractNum w:abstractNumId="22" w15:restartNumberingAfterBreak="0">
    <w:nsid w:val="30CB0D92"/>
    <w:multiLevelType w:val="multilevel"/>
    <w:tmpl w:val="30CB0D92"/>
    <w:lvl w:ilvl="0">
      <w:start w:val="1"/>
      <w:numFmt w:val="chineseCountingThousand"/>
      <w:lvlText w:val="第%1条"/>
      <w:lvlJc w:val="left"/>
      <w:pPr>
        <w:ind w:left="420" w:hanging="420"/>
      </w:pPr>
      <w:rPr>
        <w:rFonts w:hint="eastAsia"/>
        <w:b/>
        <w:color w:val="auto"/>
      </w:rPr>
    </w:lvl>
    <w:lvl w:ilvl="1">
      <w:start w:val="2"/>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5152D7D"/>
    <w:multiLevelType w:val="hybridMultilevel"/>
    <w:tmpl w:val="485A1500"/>
    <w:lvl w:ilvl="0" w:tplc="778EF16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BE04C7C"/>
    <w:multiLevelType w:val="hybridMultilevel"/>
    <w:tmpl w:val="FB769A66"/>
    <w:lvl w:ilvl="0" w:tplc="4776F87A">
      <w:start w:val="1"/>
      <w:numFmt w:val="decimal"/>
      <w:pStyle w:val="Heading4"/>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0E14153"/>
    <w:multiLevelType w:val="multilevel"/>
    <w:tmpl w:val="40E14153"/>
    <w:lvl w:ilvl="0">
      <w:start w:val="1"/>
      <w:numFmt w:val="chineseCountingThousand"/>
      <w:lvlText w:val="（%1）"/>
      <w:lvlJc w:val="left"/>
      <w:pPr>
        <w:ind w:left="420" w:hanging="420"/>
      </w:pPr>
      <w:rPr>
        <w:rFonts w:cs="Times New Roman"/>
        <w:b w:val="0"/>
        <w:bCs w:val="0"/>
        <w:i w:val="0"/>
        <w:iCs w:val="0"/>
        <w:caps w:val="0"/>
        <w:smallCaps w:val="0"/>
        <w:strike w:val="0"/>
        <w:dstrike w:val="0"/>
        <w:spacing w:val="0"/>
        <w:position w:val="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1871BED"/>
    <w:multiLevelType w:val="hybridMultilevel"/>
    <w:tmpl w:val="57188A24"/>
    <w:lvl w:ilvl="0" w:tplc="BAFA9C8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51B6DD5"/>
    <w:multiLevelType w:val="hybridMultilevel"/>
    <w:tmpl w:val="969C5D3E"/>
    <w:lvl w:ilvl="0" w:tplc="2D0C6D38">
      <w:start w:val="1"/>
      <w:numFmt w:val="decimal"/>
      <w:lvlText w:val="%1."/>
      <w:lvlJc w:val="left"/>
      <w:pPr>
        <w:ind w:left="780" w:hanging="360"/>
      </w:pPr>
      <w:rPr>
        <w:rFonts w:ascii="宋体" w:hAnsi="宋体"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49EB0114"/>
    <w:multiLevelType w:val="hybridMultilevel"/>
    <w:tmpl w:val="E12CD41A"/>
    <w:lvl w:ilvl="0" w:tplc="ED4AC6B6">
      <w:start w:val="1"/>
      <w:numFmt w:val="decimal"/>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F012BBA"/>
    <w:multiLevelType w:val="hybridMultilevel"/>
    <w:tmpl w:val="1C94E1EE"/>
    <w:lvl w:ilvl="0" w:tplc="6016A316">
      <w:start w:val="1"/>
      <w:numFmt w:val="decimal"/>
      <w:lvlText w:val="（%1）"/>
      <w:lvlJc w:val="left"/>
      <w:pPr>
        <w:ind w:left="720" w:hanging="720"/>
      </w:pPr>
      <w:rPr>
        <w:rFonts w:cs="楷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F1E78BF"/>
    <w:multiLevelType w:val="hybridMultilevel"/>
    <w:tmpl w:val="020A7754"/>
    <w:lvl w:ilvl="0" w:tplc="AD8C4C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6AC5347"/>
    <w:multiLevelType w:val="hybridMultilevel"/>
    <w:tmpl w:val="379E17F4"/>
    <w:lvl w:ilvl="0" w:tplc="51A812EC">
      <w:start w:val="1"/>
      <w:numFmt w:val="decimal"/>
      <w:lvlText w:val="（%1）"/>
      <w:lvlJc w:val="left"/>
      <w:pPr>
        <w:ind w:left="720" w:hanging="720"/>
      </w:pPr>
      <w:rPr>
        <w:rFonts w:ascii="楷体" w:eastAsia="楷体" w:hAnsi="楷体" w:cs="楷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8B43520"/>
    <w:multiLevelType w:val="hybridMultilevel"/>
    <w:tmpl w:val="79B69DCC"/>
    <w:lvl w:ilvl="0" w:tplc="68F87044">
      <w:start w:val="1"/>
      <w:numFmt w:val="decimal"/>
      <w:lvlText w:val="（%1）"/>
      <w:lvlJc w:val="left"/>
      <w:pPr>
        <w:ind w:left="720" w:hanging="72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9F9713E"/>
    <w:multiLevelType w:val="hybridMultilevel"/>
    <w:tmpl w:val="9936409E"/>
    <w:lvl w:ilvl="0" w:tplc="03F897E4">
      <w:start w:val="1"/>
      <w:numFmt w:val="lowerRoman"/>
      <w:lvlText w:val="%1."/>
      <w:lvlJc w:val="left"/>
      <w:pPr>
        <w:ind w:left="1440" w:hanging="720"/>
      </w:pPr>
      <w:rPr>
        <w:rFonts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4" w15:restartNumberingAfterBreak="0">
    <w:nsid w:val="5E31523A"/>
    <w:multiLevelType w:val="hybridMultilevel"/>
    <w:tmpl w:val="CBFAE940"/>
    <w:lvl w:ilvl="0" w:tplc="0564362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5437E0D"/>
    <w:multiLevelType w:val="hybridMultilevel"/>
    <w:tmpl w:val="AC966DF8"/>
    <w:lvl w:ilvl="0" w:tplc="8020E6C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9E418B9"/>
    <w:multiLevelType w:val="hybridMultilevel"/>
    <w:tmpl w:val="B2AE38E4"/>
    <w:lvl w:ilvl="0" w:tplc="FE441382">
      <w:start w:val="1"/>
      <w:numFmt w:val="decimalEnclosedCircle"/>
      <w:lvlText w:val="%1"/>
      <w:lvlJc w:val="left"/>
      <w:pPr>
        <w:ind w:left="1080" w:hanging="360"/>
      </w:pPr>
      <w:rPr>
        <w:rFonts w:hint="default"/>
        <w:b w:val="0"/>
        <w:bCs/>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7" w15:restartNumberingAfterBreak="0">
    <w:nsid w:val="69F81131"/>
    <w:multiLevelType w:val="hybridMultilevel"/>
    <w:tmpl w:val="9F061854"/>
    <w:lvl w:ilvl="0" w:tplc="88D8568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B601502"/>
    <w:multiLevelType w:val="hybridMultilevel"/>
    <w:tmpl w:val="390CEA66"/>
    <w:lvl w:ilvl="0" w:tplc="9D3A50E8">
      <w:start w:val="1"/>
      <w:numFmt w:val="decimal"/>
      <w:lvlText w:val="（%1）"/>
      <w:lvlJc w:val="left"/>
      <w:pPr>
        <w:ind w:left="720" w:hanging="720"/>
      </w:pPr>
      <w:rPr>
        <w:rFonts w:cs="楷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E700AD7"/>
    <w:multiLevelType w:val="hybridMultilevel"/>
    <w:tmpl w:val="84947FB8"/>
    <w:lvl w:ilvl="0" w:tplc="FB64CF6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EB86ACF"/>
    <w:multiLevelType w:val="hybridMultilevel"/>
    <w:tmpl w:val="D8D2889C"/>
    <w:lvl w:ilvl="0" w:tplc="A9163976">
      <w:start w:val="1"/>
      <w:numFmt w:val="decimal"/>
      <w:pStyle w:val="Heading1"/>
      <w:lvlText w:val="（%1）"/>
      <w:lvlJc w:val="left"/>
      <w:pPr>
        <w:ind w:left="720" w:hanging="72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01B01CC"/>
    <w:multiLevelType w:val="hybridMultilevel"/>
    <w:tmpl w:val="A1A813C0"/>
    <w:lvl w:ilvl="0" w:tplc="212019A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1341EAD"/>
    <w:multiLevelType w:val="multilevel"/>
    <w:tmpl w:val="71341EA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901675E"/>
    <w:multiLevelType w:val="multilevel"/>
    <w:tmpl w:val="7901675E"/>
    <w:lvl w:ilvl="0">
      <w:start w:val="1"/>
      <w:numFmt w:val="chineseCountingThousand"/>
      <w:lvlText w:val="第%1部分"/>
      <w:lvlJc w:val="left"/>
      <w:pPr>
        <w:ind w:left="420" w:hanging="420"/>
      </w:pPr>
      <w:rPr>
        <w:rFonts w:cs="Times New Roman"/>
        <w:b/>
        <w:bCs w:val="0"/>
        <w:i w:val="0"/>
        <w:iCs w:val="0"/>
        <w:caps w:val="0"/>
        <w:smallCaps w:val="0"/>
        <w:strike w:val="0"/>
        <w:dstrike w:val="0"/>
        <w:spacing w:val="0"/>
        <w:position w:val="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3"/>
  </w:num>
  <w:num w:numId="2">
    <w:abstractNumId w:val="19"/>
  </w:num>
  <w:num w:numId="3">
    <w:abstractNumId w:val="24"/>
  </w:num>
  <w:num w:numId="4">
    <w:abstractNumId w:val="40"/>
  </w:num>
  <w:num w:numId="5">
    <w:abstractNumId w:val="37"/>
  </w:num>
  <w:num w:numId="6">
    <w:abstractNumId w:val="39"/>
  </w:num>
  <w:num w:numId="7">
    <w:abstractNumId w:val="9"/>
  </w:num>
  <w:num w:numId="8">
    <w:abstractNumId w:val="31"/>
  </w:num>
  <w:num w:numId="9">
    <w:abstractNumId w:val="35"/>
  </w:num>
  <w:num w:numId="10">
    <w:abstractNumId w:val="30"/>
  </w:num>
  <w:num w:numId="11">
    <w:abstractNumId w:val="32"/>
  </w:num>
  <w:num w:numId="12">
    <w:abstractNumId w:val="41"/>
  </w:num>
  <w:num w:numId="13">
    <w:abstractNumId w:val="18"/>
  </w:num>
  <w:num w:numId="14">
    <w:abstractNumId w:val="22"/>
  </w:num>
  <w:num w:numId="15">
    <w:abstractNumId w:val="42"/>
  </w:num>
  <w:num w:numId="16">
    <w:abstractNumId w:val="25"/>
  </w:num>
  <w:num w:numId="17">
    <w:abstractNumId w:val="43"/>
  </w:num>
  <w:num w:numId="18">
    <w:abstractNumId w:val="7"/>
  </w:num>
  <w:num w:numId="19">
    <w:abstractNumId w:val="4"/>
  </w:num>
  <w:num w:numId="20">
    <w:abstractNumId w:val="16"/>
  </w:num>
  <w:num w:numId="21">
    <w:abstractNumId w:val="2"/>
  </w:num>
  <w:num w:numId="22">
    <w:abstractNumId w:val="1"/>
  </w:num>
  <w:num w:numId="23">
    <w:abstractNumId w:val="11"/>
  </w:num>
  <w:num w:numId="24">
    <w:abstractNumId w:val="20"/>
  </w:num>
  <w:num w:numId="25">
    <w:abstractNumId w:val="10"/>
  </w:num>
  <w:num w:numId="26">
    <w:abstractNumId w:val="0"/>
  </w:num>
  <w:num w:numId="27">
    <w:abstractNumId w:val="21"/>
  </w:num>
  <w:num w:numId="28">
    <w:abstractNumId w:val="3"/>
  </w:num>
  <w:num w:numId="29">
    <w:abstractNumId w:val="6"/>
  </w:num>
  <w:num w:numId="30">
    <w:abstractNumId w:val="17"/>
  </w:num>
  <w:num w:numId="31">
    <w:abstractNumId w:val="5"/>
  </w:num>
  <w:num w:numId="32">
    <w:abstractNumId w:val="27"/>
  </w:num>
  <w:num w:numId="33">
    <w:abstractNumId w:val="29"/>
  </w:num>
  <w:num w:numId="34">
    <w:abstractNumId w:val="15"/>
  </w:num>
  <w:num w:numId="35">
    <w:abstractNumId w:val="28"/>
  </w:num>
  <w:num w:numId="36">
    <w:abstractNumId w:val="23"/>
  </w:num>
  <w:num w:numId="37">
    <w:abstractNumId w:val="33"/>
  </w:num>
  <w:num w:numId="38">
    <w:abstractNumId w:val="36"/>
  </w:num>
  <w:num w:numId="39">
    <w:abstractNumId w:val="38"/>
  </w:num>
  <w:num w:numId="40">
    <w:abstractNumId w:val="12"/>
  </w:num>
  <w:num w:numId="41">
    <w:abstractNumId w:val="34"/>
  </w:num>
  <w:num w:numId="42">
    <w:abstractNumId w:val="26"/>
  </w:num>
  <w:num w:numId="43">
    <w:abstractNumId w:val="14"/>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D84"/>
    <w:rsid w:val="000003AF"/>
    <w:rsid w:val="000003D9"/>
    <w:rsid w:val="000009A4"/>
    <w:rsid w:val="00003270"/>
    <w:rsid w:val="000068BA"/>
    <w:rsid w:val="00007227"/>
    <w:rsid w:val="00013D07"/>
    <w:rsid w:val="00014141"/>
    <w:rsid w:val="00014E12"/>
    <w:rsid w:val="0001513B"/>
    <w:rsid w:val="00017631"/>
    <w:rsid w:val="00020E3F"/>
    <w:rsid w:val="000229B7"/>
    <w:rsid w:val="00023B4F"/>
    <w:rsid w:val="0002481F"/>
    <w:rsid w:val="000248A7"/>
    <w:rsid w:val="00025422"/>
    <w:rsid w:val="00026FF2"/>
    <w:rsid w:val="00027EE9"/>
    <w:rsid w:val="000316B0"/>
    <w:rsid w:val="00031D33"/>
    <w:rsid w:val="0003295C"/>
    <w:rsid w:val="0003344B"/>
    <w:rsid w:val="000368B4"/>
    <w:rsid w:val="00036C55"/>
    <w:rsid w:val="00040D6E"/>
    <w:rsid w:val="00041DE6"/>
    <w:rsid w:val="0004399B"/>
    <w:rsid w:val="0004399F"/>
    <w:rsid w:val="0004487F"/>
    <w:rsid w:val="00045062"/>
    <w:rsid w:val="00045921"/>
    <w:rsid w:val="000470AD"/>
    <w:rsid w:val="000471E9"/>
    <w:rsid w:val="00047666"/>
    <w:rsid w:val="00050DBC"/>
    <w:rsid w:val="00051398"/>
    <w:rsid w:val="000538E6"/>
    <w:rsid w:val="00053E4F"/>
    <w:rsid w:val="00054C6A"/>
    <w:rsid w:val="00055B94"/>
    <w:rsid w:val="000560E1"/>
    <w:rsid w:val="00056C3C"/>
    <w:rsid w:val="00057A3A"/>
    <w:rsid w:val="000609C4"/>
    <w:rsid w:val="00062F52"/>
    <w:rsid w:val="00065458"/>
    <w:rsid w:val="00065ABE"/>
    <w:rsid w:val="000664AF"/>
    <w:rsid w:val="00066E55"/>
    <w:rsid w:val="0006793F"/>
    <w:rsid w:val="00067EA6"/>
    <w:rsid w:val="00070D26"/>
    <w:rsid w:val="0007148A"/>
    <w:rsid w:val="00072C1E"/>
    <w:rsid w:val="00075E27"/>
    <w:rsid w:val="00077EF6"/>
    <w:rsid w:val="000807CB"/>
    <w:rsid w:val="00082B6F"/>
    <w:rsid w:val="00083C89"/>
    <w:rsid w:val="00084E6D"/>
    <w:rsid w:val="000852BD"/>
    <w:rsid w:val="00085A5B"/>
    <w:rsid w:val="00085C63"/>
    <w:rsid w:val="00085D41"/>
    <w:rsid w:val="00085E49"/>
    <w:rsid w:val="00087414"/>
    <w:rsid w:val="000914A8"/>
    <w:rsid w:val="00091C89"/>
    <w:rsid w:val="000920AF"/>
    <w:rsid w:val="00097D0B"/>
    <w:rsid w:val="000A1360"/>
    <w:rsid w:val="000A1A6A"/>
    <w:rsid w:val="000A31B3"/>
    <w:rsid w:val="000A4A64"/>
    <w:rsid w:val="000A4EFD"/>
    <w:rsid w:val="000A4FD3"/>
    <w:rsid w:val="000A5C45"/>
    <w:rsid w:val="000A60D6"/>
    <w:rsid w:val="000B05E7"/>
    <w:rsid w:val="000B0677"/>
    <w:rsid w:val="000B3161"/>
    <w:rsid w:val="000B3C41"/>
    <w:rsid w:val="000B4BE4"/>
    <w:rsid w:val="000B4CA5"/>
    <w:rsid w:val="000B6337"/>
    <w:rsid w:val="000B6795"/>
    <w:rsid w:val="000B6A57"/>
    <w:rsid w:val="000B7565"/>
    <w:rsid w:val="000C5332"/>
    <w:rsid w:val="000C5E2D"/>
    <w:rsid w:val="000C65BF"/>
    <w:rsid w:val="000D0F52"/>
    <w:rsid w:val="000D2094"/>
    <w:rsid w:val="000D25A4"/>
    <w:rsid w:val="000D2F23"/>
    <w:rsid w:val="000D4343"/>
    <w:rsid w:val="000D4E2E"/>
    <w:rsid w:val="000D5895"/>
    <w:rsid w:val="000D5903"/>
    <w:rsid w:val="000D73A7"/>
    <w:rsid w:val="000D761D"/>
    <w:rsid w:val="000E00E2"/>
    <w:rsid w:val="000E0185"/>
    <w:rsid w:val="000E04F9"/>
    <w:rsid w:val="000E08D7"/>
    <w:rsid w:val="000E0B59"/>
    <w:rsid w:val="000E18C3"/>
    <w:rsid w:val="000E1EF2"/>
    <w:rsid w:val="000E1FF6"/>
    <w:rsid w:val="000E3B3A"/>
    <w:rsid w:val="000E46EF"/>
    <w:rsid w:val="000E60CC"/>
    <w:rsid w:val="000F01C5"/>
    <w:rsid w:val="000F036B"/>
    <w:rsid w:val="000F0976"/>
    <w:rsid w:val="000F11F6"/>
    <w:rsid w:val="000F471C"/>
    <w:rsid w:val="000F626B"/>
    <w:rsid w:val="000F68EA"/>
    <w:rsid w:val="00100639"/>
    <w:rsid w:val="00101D1B"/>
    <w:rsid w:val="001026D2"/>
    <w:rsid w:val="00103BEA"/>
    <w:rsid w:val="00104C2E"/>
    <w:rsid w:val="001053FE"/>
    <w:rsid w:val="0010625A"/>
    <w:rsid w:val="001066BB"/>
    <w:rsid w:val="00107E34"/>
    <w:rsid w:val="001102E4"/>
    <w:rsid w:val="00111150"/>
    <w:rsid w:val="00111257"/>
    <w:rsid w:val="0011154B"/>
    <w:rsid w:val="001115E1"/>
    <w:rsid w:val="00112459"/>
    <w:rsid w:val="0011466C"/>
    <w:rsid w:val="00114C3C"/>
    <w:rsid w:val="00114EE1"/>
    <w:rsid w:val="00115525"/>
    <w:rsid w:val="001201BE"/>
    <w:rsid w:val="0012498B"/>
    <w:rsid w:val="00125474"/>
    <w:rsid w:val="00125E88"/>
    <w:rsid w:val="0012767E"/>
    <w:rsid w:val="00127A3C"/>
    <w:rsid w:val="00131A47"/>
    <w:rsid w:val="00132473"/>
    <w:rsid w:val="00134C6A"/>
    <w:rsid w:val="00136D5A"/>
    <w:rsid w:val="0014029C"/>
    <w:rsid w:val="00140634"/>
    <w:rsid w:val="00140E6B"/>
    <w:rsid w:val="00142408"/>
    <w:rsid w:val="001431C7"/>
    <w:rsid w:val="00143412"/>
    <w:rsid w:val="00143D80"/>
    <w:rsid w:val="00144712"/>
    <w:rsid w:val="00147D9D"/>
    <w:rsid w:val="0015008C"/>
    <w:rsid w:val="0015046D"/>
    <w:rsid w:val="001526DF"/>
    <w:rsid w:val="00153864"/>
    <w:rsid w:val="001538C4"/>
    <w:rsid w:val="001544B6"/>
    <w:rsid w:val="00154E68"/>
    <w:rsid w:val="00154E78"/>
    <w:rsid w:val="00155BF3"/>
    <w:rsid w:val="0015793B"/>
    <w:rsid w:val="0016213E"/>
    <w:rsid w:val="001630E3"/>
    <w:rsid w:val="00164160"/>
    <w:rsid w:val="00164CC4"/>
    <w:rsid w:val="001668B2"/>
    <w:rsid w:val="00166916"/>
    <w:rsid w:val="00166DB0"/>
    <w:rsid w:val="001705CC"/>
    <w:rsid w:val="001724AF"/>
    <w:rsid w:val="00172E7A"/>
    <w:rsid w:val="001734BA"/>
    <w:rsid w:val="00174ED5"/>
    <w:rsid w:val="00176D31"/>
    <w:rsid w:val="00177A27"/>
    <w:rsid w:val="001816ED"/>
    <w:rsid w:val="001816F6"/>
    <w:rsid w:val="00182E9B"/>
    <w:rsid w:val="00183660"/>
    <w:rsid w:val="00183782"/>
    <w:rsid w:val="0018380E"/>
    <w:rsid w:val="00186D4C"/>
    <w:rsid w:val="0018794D"/>
    <w:rsid w:val="001879FF"/>
    <w:rsid w:val="001902A8"/>
    <w:rsid w:val="0019169D"/>
    <w:rsid w:val="001916CB"/>
    <w:rsid w:val="001918F2"/>
    <w:rsid w:val="001920A0"/>
    <w:rsid w:val="001922C1"/>
    <w:rsid w:val="001939FB"/>
    <w:rsid w:val="001958CA"/>
    <w:rsid w:val="001A439F"/>
    <w:rsid w:val="001A5CD9"/>
    <w:rsid w:val="001A5F17"/>
    <w:rsid w:val="001A6406"/>
    <w:rsid w:val="001A69E2"/>
    <w:rsid w:val="001B0D53"/>
    <w:rsid w:val="001B180A"/>
    <w:rsid w:val="001B1B42"/>
    <w:rsid w:val="001B267E"/>
    <w:rsid w:val="001B595E"/>
    <w:rsid w:val="001B5A63"/>
    <w:rsid w:val="001B6167"/>
    <w:rsid w:val="001B61D6"/>
    <w:rsid w:val="001B69B5"/>
    <w:rsid w:val="001C2A98"/>
    <w:rsid w:val="001C2B9C"/>
    <w:rsid w:val="001C5937"/>
    <w:rsid w:val="001C74B6"/>
    <w:rsid w:val="001C79FA"/>
    <w:rsid w:val="001D026A"/>
    <w:rsid w:val="001D0585"/>
    <w:rsid w:val="001D241C"/>
    <w:rsid w:val="001D3AE8"/>
    <w:rsid w:val="001D3EC1"/>
    <w:rsid w:val="001D4032"/>
    <w:rsid w:val="001D4719"/>
    <w:rsid w:val="001D4BF1"/>
    <w:rsid w:val="001D5EFA"/>
    <w:rsid w:val="001D6310"/>
    <w:rsid w:val="001D642C"/>
    <w:rsid w:val="001D683D"/>
    <w:rsid w:val="001D7907"/>
    <w:rsid w:val="001E04B7"/>
    <w:rsid w:val="001E18B1"/>
    <w:rsid w:val="001E1A49"/>
    <w:rsid w:val="001E3C46"/>
    <w:rsid w:val="001E52DD"/>
    <w:rsid w:val="001E6C98"/>
    <w:rsid w:val="001E7637"/>
    <w:rsid w:val="001E7966"/>
    <w:rsid w:val="001F1514"/>
    <w:rsid w:val="001F1D05"/>
    <w:rsid w:val="001F2A44"/>
    <w:rsid w:val="001F3D1A"/>
    <w:rsid w:val="001F3EBA"/>
    <w:rsid w:val="001F5C2F"/>
    <w:rsid w:val="001F7DC3"/>
    <w:rsid w:val="00200A5F"/>
    <w:rsid w:val="002010A1"/>
    <w:rsid w:val="00202082"/>
    <w:rsid w:val="002025A8"/>
    <w:rsid w:val="00202614"/>
    <w:rsid w:val="00203449"/>
    <w:rsid w:val="00203A4C"/>
    <w:rsid w:val="0020429D"/>
    <w:rsid w:val="0020490E"/>
    <w:rsid w:val="00204EF5"/>
    <w:rsid w:val="00205620"/>
    <w:rsid w:val="002062EF"/>
    <w:rsid w:val="002102E8"/>
    <w:rsid w:val="002120F7"/>
    <w:rsid w:val="00212BCD"/>
    <w:rsid w:val="00213336"/>
    <w:rsid w:val="002133DA"/>
    <w:rsid w:val="00213B7F"/>
    <w:rsid w:val="00214861"/>
    <w:rsid w:val="00217052"/>
    <w:rsid w:val="002208C3"/>
    <w:rsid w:val="0022647B"/>
    <w:rsid w:val="00230F1C"/>
    <w:rsid w:val="00231472"/>
    <w:rsid w:val="00233A64"/>
    <w:rsid w:val="002341F6"/>
    <w:rsid w:val="002345AD"/>
    <w:rsid w:val="0023474E"/>
    <w:rsid w:val="00236907"/>
    <w:rsid w:val="002374E7"/>
    <w:rsid w:val="00237AC3"/>
    <w:rsid w:val="0024008D"/>
    <w:rsid w:val="00242274"/>
    <w:rsid w:val="002424D8"/>
    <w:rsid w:val="00242C38"/>
    <w:rsid w:val="002440FF"/>
    <w:rsid w:val="00244D58"/>
    <w:rsid w:val="0024693A"/>
    <w:rsid w:val="00252167"/>
    <w:rsid w:val="0025360F"/>
    <w:rsid w:val="0025459D"/>
    <w:rsid w:val="00255BC3"/>
    <w:rsid w:val="00257C2F"/>
    <w:rsid w:val="0026025C"/>
    <w:rsid w:val="002611CB"/>
    <w:rsid w:val="00262702"/>
    <w:rsid w:val="002633AB"/>
    <w:rsid w:val="00263563"/>
    <w:rsid w:val="00263BDB"/>
    <w:rsid w:val="00263F7D"/>
    <w:rsid w:val="00264A8B"/>
    <w:rsid w:val="00265353"/>
    <w:rsid w:val="00265433"/>
    <w:rsid w:val="00265ADE"/>
    <w:rsid w:val="002677F0"/>
    <w:rsid w:val="00267D6B"/>
    <w:rsid w:val="002707E4"/>
    <w:rsid w:val="00271972"/>
    <w:rsid w:val="0027206C"/>
    <w:rsid w:val="002729EE"/>
    <w:rsid w:val="002740D0"/>
    <w:rsid w:val="002749F2"/>
    <w:rsid w:val="0027560B"/>
    <w:rsid w:val="00275DCB"/>
    <w:rsid w:val="00276312"/>
    <w:rsid w:val="00276447"/>
    <w:rsid w:val="00277C46"/>
    <w:rsid w:val="00280634"/>
    <w:rsid w:val="002814BC"/>
    <w:rsid w:val="002831A3"/>
    <w:rsid w:val="002831BF"/>
    <w:rsid w:val="002838B1"/>
    <w:rsid w:val="00285091"/>
    <w:rsid w:val="00290F67"/>
    <w:rsid w:val="0029546B"/>
    <w:rsid w:val="00295846"/>
    <w:rsid w:val="0029598B"/>
    <w:rsid w:val="002960A9"/>
    <w:rsid w:val="0029625C"/>
    <w:rsid w:val="002969E2"/>
    <w:rsid w:val="002A0662"/>
    <w:rsid w:val="002A1F4B"/>
    <w:rsid w:val="002A201D"/>
    <w:rsid w:val="002A2E86"/>
    <w:rsid w:val="002A480F"/>
    <w:rsid w:val="002A485F"/>
    <w:rsid w:val="002A782E"/>
    <w:rsid w:val="002B1790"/>
    <w:rsid w:val="002B1FB1"/>
    <w:rsid w:val="002B23E2"/>
    <w:rsid w:val="002B39AE"/>
    <w:rsid w:val="002B400C"/>
    <w:rsid w:val="002B4181"/>
    <w:rsid w:val="002B5FCD"/>
    <w:rsid w:val="002C0378"/>
    <w:rsid w:val="002C1764"/>
    <w:rsid w:val="002C1C46"/>
    <w:rsid w:val="002C1F6B"/>
    <w:rsid w:val="002C4FE6"/>
    <w:rsid w:val="002C6FDE"/>
    <w:rsid w:val="002C7BF9"/>
    <w:rsid w:val="002D031A"/>
    <w:rsid w:val="002D0323"/>
    <w:rsid w:val="002D0C41"/>
    <w:rsid w:val="002D0E26"/>
    <w:rsid w:val="002D4872"/>
    <w:rsid w:val="002D5D01"/>
    <w:rsid w:val="002D697D"/>
    <w:rsid w:val="002E1780"/>
    <w:rsid w:val="002E3056"/>
    <w:rsid w:val="002E5CC7"/>
    <w:rsid w:val="002F05B5"/>
    <w:rsid w:val="002F1369"/>
    <w:rsid w:val="002F1C57"/>
    <w:rsid w:val="002F2438"/>
    <w:rsid w:val="002F3445"/>
    <w:rsid w:val="002F4F55"/>
    <w:rsid w:val="002F5A5C"/>
    <w:rsid w:val="002F5B3A"/>
    <w:rsid w:val="002F6667"/>
    <w:rsid w:val="002F6B4E"/>
    <w:rsid w:val="002F6D83"/>
    <w:rsid w:val="002F7F98"/>
    <w:rsid w:val="0030060C"/>
    <w:rsid w:val="00300653"/>
    <w:rsid w:val="00301A2C"/>
    <w:rsid w:val="0030203C"/>
    <w:rsid w:val="003025DF"/>
    <w:rsid w:val="003025FC"/>
    <w:rsid w:val="00302E1F"/>
    <w:rsid w:val="00303B04"/>
    <w:rsid w:val="00305AF5"/>
    <w:rsid w:val="0030634A"/>
    <w:rsid w:val="003073C2"/>
    <w:rsid w:val="00310255"/>
    <w:rsid w:val="0031421B"/>
    <w:rsid w:val="003145C3"/>
    <w:rsid w:val="00314E4A"/>
    <w:rsid w:val="0031622A"/>
    <w:rsid w:val="003162A9"/>
    <w:rsid w:val="003168A3"/>
    <w:rsid w:val="00317874"/>
    <w:rsid w:val="00320844"/>
    <w:rsid w:val="00321DC9"/>
    <w:rsid w:val="003221BC"/>
    <w:rsid w:val="003224F1"/>
    <w:rsid w:val="00322F64"/>
    <w:rsid w:val="003234DE"/>
    <w:rsid w:val="00325E0F"/>
    <w:rsid w:val="003262D3"/>
    <w:rsid w:val="0032783D"/>
    <w:rsid w:val="00330990"/>
    <w:rsid w:val="003312AB"/>
    <w:rsid w:val="00332450"/>
    <w:rsid w:val="003333C5"/>
    <w:rsid w:val="00333C8D"/>
    <w:rsid w:val="00333E87"/>
    <w:rsid w:val="003347A0"/>
    <w:rsid w:val="00335E47"/>
    <w:rsid w:val="00336715"/>
    <w:rsid w:val="003368C3"/>
    <w:rsid w:val="003373EE"/>
    <w:rsid w:val="00337897"/>
    <w:rsid w:val="00337D4C"/>
    <w:rsid w:val="00340FE0"/>
    <w:rsid w:val="00342E6D"/>
    <w:rsid w:val="00343EEB"/>
    <w:rsid w:val="00352158"/>
    <w:rsid w:val="00352F7E"/>
    <w:rsid w:val="0035634D"/>
    <w:rsid w:val="00360D23"/>
    <w:rsid w:val="003617FF"/>
    <w:rsid w:val="00365062"/>
    <w:rsid w:val="0036641E"/>
    <w:rsid w:val="0036746D"/>
    <w:rsid w:val="00371369"/>
    <w:rsid w:val="00371F4F"/>
    <w:rsid w:val="003765E6"/>
    <w:rsid w:val="00377162"/>
    <w:rsid w:val="0038026F"/>
    <w:rsid w:val="003831A8"/>
    <w:rsid w:val="00383218"/>
    <w:rsid w:val="00383401"/>
    <w:rsid w:val="00384021"/>
    <w:rsid w:val="0038577C"/>
    <w:rsid w:val="00385D68"/>
    <w:rsid w:val="00386BD8"/>
    <w:rsid w:val="003902A3"/>
    <w:rsid w:val="003921B6"/>
    <w:rsid w:val="003921EE"/>
    <w:rsid w:val="003945D7"/>
    <w:rsid w:val="003947C7"/>
    <w:rsid w:val="00395A20"/>
    <w:rsid w:val="00396A04"/>
    <w:rsid w:val="003A1250"/>
    <w:rsid w:val="003A13D6"/>
    <w:rsid w:val="003A185A"/>
    <w:rsid w:val="003A1D0B"/>
    <w:rsid w:val="003A23EC"/>
    <w:rsid w:val="003A2717"/>
    <w:rsid w:val="003A2F51"/>
    <w:rsid w:val="003A30D3"/>
    <w:rsid w:val="003A4921"/>
    <w:rsid w:val="003B1839"/>
    <w:rsid w:val="003B2722"/>
    <w:rsid w:val="003B2C01"/>
    <w:rsid w:val="003B497E"/>
    <w:rsid w:val="003B6695"/>
    <w:rsid w:val="003B7CF1"/>
    <w:rsid w:val="003C0329"/>
    <w:rsid w:val="003C2AB5"/>
    <w:rsid w:val="003C3456"/>
    <w:rsid w:val="003C40AE"/>
    <w:rsid w:val="003C4519"/>
    <w:rsid w:val="003C48D2"/>
    <w:rsid w:val="003C5373"/>
    <w:rsid w:val="003C53C4"/>
    <w:rsid w:val="003C5425"/>
    <w:rsid w:val="003C6864"/>
    <w:rsid w:val="003C7009"/>
    <w:rsid w:val="003D0304"/>
    <w:rsid w:val="003D2838"/>
    <w:rsid w:val="003D311F"/>
    <w:rsid w:val="003D4259"/>
    <w:rsid w:val="003D5B3F"/>
    <w:rsid w:val="003D7846"/>
    <w:rsid w:val="003E03E0"/>
    <w:rsid w:val="003E0433"/>
    <w:rsid w:val="003E1759"/>
    <w:rsid w:val="003E1793"/>
    <w:rsid w:val="003E1CC2"/>
    <w:rsid w:val="003E324E"/>
    <w:rsid w:val="003E3E76"/>
    <w:rsid w:val="003E43D2"/>
    <w:rsid w:val="003E5451"/>
    <w:rsid w:val="003E5D5C"/>
    <w:rsid w:val="003F029C"/>
    <w:rsid w:val="003F0479"/>
    <w:rsid w:val="003F1581"/>
    <w:rsid w:val="003F1DF0"/>
    <w:rsid w:val="003F2690"/>
    <w:rsid w:val="003F3807"/>
    <w:rsid w:val="003F3944"/>
    <w:rsid w:val="003F580C"/>
    <w:rsid w:val="003F6C06"/>
    <w:rsid w:val="004026C9"/>
    <w:rsid w:val="00402B9E"/>
    <w:rsid w:val="004034E2"/>
    <w:rsid w:val="00404399"/>
    <w:rsid w:val="0040590A"/>
    <w:rsid w:val="00406346"/>
    <w:rsid w:val="00406A94"/>
    <w:rsid w:val="00410102"/>
    <w:rsid w:val="004111FD"/>
    <w:rsid w:val="00411BC2"/>
    <w:rsid w:val="00412149"/>
    <w:rsid w:val="00415F64"/>
    <w:rsid w:val="004166BF"/>
    <w:rsid w:val="00416FF4"/>
    <w:rsid w:val="00420D5F"/>
    <w:rsid w:val="004219B4"/>
    <w:rsid w:val="00421E84"/>
    <w:rsid w:val="00422FA9"/>
    <w:rsid w:val="00425BFB"/>
    <w:rsid w:val="00426F24"/>
    <w:rsid w:val="004276EB"/>
    <w:rsid w:val="00427ED5"/>
    <w:rsid w:val="00431DBC"/>
    <w:rsid w:val="004324FF"/>
    <w:rsid w:val="00433663"/>
    <w:rsid w:val="0043373C"/>
    <w:rsid w:val="0044089A"/>
    <w:rsid w:val="00441DEB"/>
    <w:rsid w:val="004420E2"/>
    <w:rsid w:val="0044493B"/>
    <w:rsid w:val="004450CC"/>
    <w:rsid w:val="00445935"/>
    <w:rsid w:val="00446CDA"/>
    <w:rsid w:val="00447A1A"/>
    <w:rsid w:val="00451C35"/>
    <w:rsid w:val="00453195"/>
    <w:rsid w:val="00454DF5"/>
    <w:rsid w:val="00455326"/>
    <w:rsid w:val="0046062E"/>
    <w:rsid w:val="00461E3E"/>
    <w:rsid w:val="004625AA"/>
    <w:rsid w:val="00462D9F"/>
    <w:rsid w:val="004637AE"/>
    <w:rsid w:val="0046472E"/>
    <w:rsid w:val="00465134"/>
    <w:rsid w:val="0046795F"/>
    <w:rsid w:val="00467AF9"/>
    <w:rsid w:val="00467CB2"/>
    <w:rsid w:val="0047046D"/>
    <w:rsid w:val="004736F5"/>
    <w:rsid w:val="00473A6E"/>
    <w:rsid w:val="00475195"/>
    <w:rsid w:val="00475269"/>
    <w:rsid w:val="00480C9D"/>
    <w:rsid w:val="00481BBA"/>
    <w:rsid w:val="00481FAE"/>
    <w:rsid w:val="00482498"/>
    <w:rsid w:val="00484E84"/>
    <w:rsid w:val="00485D05"/>
    <w:rsid w:val="004900F0"/>
    <w:rsid w:val="00490AF4"/>
    <w:rsid w:val="00491E95"/>
    <w:rsid w:val="00492312"/>
    <w:rsid w:val="0049323B"/>
    <w:rsid w:val="004948AD"/>
    <w:rsid w:val="00494CCF"/>
    <w:rsid w:val="00495130"/>
    <w:rsid w:val="00495B5B"/>
    <w:rsid w:val="004965B5"/>
    <w:rsid w:val="004966D5"/>
    <w:rsid w:val="00496EF8"/>
    <w:rsid w:val="00497993"/>
    <w:rsid w:val="004A0B2B"/>
    <w:rsid w:val="004A15D6"/>
    <w:rsid w:val="004A1BEE"/>
    <w:rsid w:val="004A2D89"/>
    <w:rsid w:val="004A2EE9"/>
    <w:rsid w:val="004A30F5"/>
    <w:rsid w:val="004A338D"/>
    <w:rsid w:val="004A38AD"/>
    <w:rsid w:val="004A50F9"/>
    <w:rsid w:val="004A54FB"/>
    <w:rsid w:val="004A61F6"/>
    <w:rsid w:val="004A693B"/>
    <w:rsid w:val="004B0FFD"/>
    <w:rsid w:val="004B14DC"/>
    <w:rsid w:val="004B20C8"/>
    <w:rsid w:val="004B256B"/>
    <w:rsid w:val="004B26E0"/>
    <w:rsid w:val="004B2841"/>
    <w:rsid w:val="004B2865"/>
    <w:rsid w:val="004B40C0"/>
    <w:rsid w:val="004B52BA"/>
    <w:rsid w:val="004C1C4C"/>
    <w:rsid w:val="004C1F0D"/>
    <w:rsid w:val="004C36CE"/>
    <w:rsid w:val="004C581E"/>
    <w:rsid w:val="004C60FE"/>
    <w:rsid w:val="004C6557"/>
    <w:rsid w:val="004D24D0"/>
    <w:rsid w:val="004D2D53"/>
    <w:rsid w:val="004D31A8"/>
    <w:rsid w:val="004D5B71"/>
    <w:rsid w:val="004E3D3E"/>
    <w:rsid w:val="004E48AF"/>
    <w:rsid w:val="004E6275"/>
    <w:rsid w:val="004E791E"/>
    <w:rsid w:val="004F0A08"/>
    <w:rsid w:val="004F3435"/>
    <w:rsid w:val="004F37CE"/>
    <w:rsid w:val="004F3924"/>
    <w:rsid w:val="004F4C11"/>
    <w:rsid w:val="004F5C7C"/>
    <w:rsid w:val="00500121"/>
    <w:rsid w:val="005002C4"/>
    <w:rsid w:val="00505D6D"/>
    <w:rsid w:val="00505E7A"/>
    <w:rsid w:val="00510301"/>
    <w:rsid w:val="00510467"/>
    <w:rsid w:val="00510806"/>
    <w:rsid w:val="00510CB8"/>
    <w:rsid w:val="00511C04"/>
    <w:rsid w:val="00511D91"/>
    <w:rsid w:val="00511ECA"/>
    <w:rsid w:val="00512C82"/>
    <w:rsid w:val="0051322F"/>
    <w:rsid w:val="00515277"/>
    <w:rsid w:val="00516985"/>
    <w:rsid w:val="0051703A"/>
    <w:rsid w:val="00517748"/>
    <w:rsid w:val="005203EF"/>
    <w:rsid w:val="00522809"/>
    <w:rsid w:val="00523128"/>
    <w:rsid w:val="005235B0"/>
    <w:rsid w:val="00524660"/>
    <w:rsid w:val="00524A5F"/>
    <w:rsid w:val="0052519A"/>
    <w:rsid w:val="00531700"/>
    <w:rsid w:val="00531BB3"/>
    <w:rsid w:val="00535637"/>
    <w:rsid w:val="005357A2"/>
    <w:rsid w:val="00537218"/>
    <w:rsid w:val="00537309"/>
    <w:rsid w:val="0053736E"/>
    <w:rsid w:val="005377DD"/>
    <w:rsid w:val="0054312C"/>
    <w:rsid w:val="00543FDA"/>
    <w:rsid w:val="005456C4"/>
    <w:rsid w:val="005466A5"/>
    <w:rsid w:val="00550B43"/>
    <w:rsid w:val="00552B37"/>
    <w:rsid w:val="005558C2"/>
    <w:rsid w:val="00556FD0"/>
    <w:rsid w:val="00557FBD"/>
    <w:rsid w:val="00561613"/>
    <w:rsid w:val="00562862"/>
    <w:rsid w:val="00562ABB"/>
    <w:rsid w:val="005635B7"/>
    <w:rsid w:val="00563EC7"/>
    <w:rsid w:val="00565759"/>
    <w:rsid w:val="00565ECB"/>
    <w:rsid w:val="00565F00"/>
    <w:rsid w:val="00566171"/>
    <w:rsid w:val="00570677"/>
    <w:rsid w:val="00571AA2"/>
    <w:rsid w:val="00572E9B"/>
    <w:rsid w:val="00573490"/>
    <w:rsid w:val="005754CF"/>
    <w:rsid w:val="005763C4"/>
    <w:rsid w:val="0057790F"/>
    <w:rsid w:val="00577BE1"/>
    <w:rsid w:val="005806FE"/>
    <w:rsid w:val="0058230A"/>
    <w:rsid w:val="00582D13"/>
    <w:rsid w:val="0058467E"/>
    <w:rsid w:val="005854FF"/>
    <w:rsid w:val="00587994"/>
    <w:rsid w:val="00591214"/>
    <w:rsid w:val="00591896"/>
    <w:rsid w:val="00592476"/>
    <w:rsid w:val="005927AA"/>
    <w:rsid w:val="0059346F"/>
    <w:rsid w:val="005953E7"/>
    <w:rsid w:val="00596322"/>
    <w:rsid w:val="005963FA"/>
    <w:rsid w:val="005A0B30"/>
    <w:rsid w:val="005A0BAC"/>
    <w:rsid w:val="005A442A"/>
    <w:rsid w:val="005B032F"/>
    <w:rsid w:val="005B155F"/>
    <w:rsid w:val="005B29A2"/>
    <w:rsid w:val="005B355D"/>
    <w:rsid w:val="005B4A1F"/>
    <w:rsid w:val="005B7156"/>
    <w:rsid w:val="005B7AD8"/>
    <w:rsid w:val="005C127A"/>
    <w:rsid w:val="005C246B"/>
    <w:rsid w:val="005C270F"/>
    <w:rsid w:val="005C6A9E"/>
    <w:rsid w:val="005C736F"/>
    <w:rsid w:val="005D046E"/>
    <w:rsid w:val="005D04F4"/>
    <w:rsid w:val="005D0BCC"/>
    <w:rsid w:val="005D19FC"/>
    <w:rsid w:val="005D2039"/>
    <w:rsid w:val="005D2075"/>
    <w:rsid w:val="005D231A"/>
    <w:rsid w:val="005D2EFF"/>
    <w:rsid w:val="005D3B16"/>
    <w:rsid w:val="005D5999"/>
    <w:rsid w:val="005D60DF"/>
    <w:rsid w:val="005D662C"/>
    <w:rsid w:val="005E12FB"/>
    <w:rsid w:val="005E24E5"/>
    <w:rsid w:val="005E3488"/>
    <w:rsid w:val="005E39EC"/>
    <w:rsid w:val="005E4D5F"/>
    <w:rsid w:val="005E7394"/>
    <w:rsid w:val="005E7CD1"/>
    <w:rsid w:val="005F2AB2"/>
    <w:rsid w:val="005F6B20"/>
    <w:rsid w:val="005F7CA2"/>
    <w:rsid w:val="00600F5B"/>
    <w:rsid w:val="00602744"/>
    <w:rsid w:val="006045EE"/>
    <w:rsid w:val="00604EF1"/>
    <w:rsid w:val="0060554D"/>
    <w:rsid w:val="00606145"/>
    <w:rsid w:val="006067AB"/>
    <w:rsid w:val="0060781C"/>
    <w:rsid w:val="00610296"/>
    <w:rsid w:val="006103C4"/>
    <w:rsid w:val="0061083C"/>
    <w:rsid w:val="00611E5D"/>
    <w:rsid w:val="0061242D"/>
    <w:rsid w:val="00612F31"/>
    <w:rsid w:val="006149D9"/>
    <w:rsid w:val="00615588"/>
    <w:rsid w:val="00615DB9"/>
    <w:rsid w:val="0061619B"/>
    <w:rsid w:val="00617293"/>
    <w:rsid w:val="0061735D"/>
    <w:rsid w:val="0061744D"/>
    <w:rsid w:val="00617CE2"/>
    <w:rsid w:val="006210B1"/>
    <w:rsid w:val="006217F7"/>
    <w:rsid w:val="00621AE6"/>
    <w:rsid w:val="00621C85"/>
    <w:rsid w:val="00622FD0"/>
    <w:rsid w:val="00623775"/>
    <w:rsid w:val="006250D2"/>
    <w:rsid w:val="00627871"/>
    <w:rsid w:val="00627D19"/>
    <w:rsid w:val="00627DCD"/>
    <w:rsid w:val="0063182D"/>
    <w:rsid w:val="00631F24"/>
    <w:rsid w:val="00632481"/>
    <w:rsid w:val="0063391A"/>
    <w:rsid w:val="00635722"/>
    <w:rsid w:val="00640985"/>
    <w:rsid w:val="00640FDC"/>
    <w:rsid w:val="00642617"/>
    <w:rsid w:val="00643FB9"/>
    <w:rsid w:val="00644CAB"/>
    <w:rsid w:val="006456C8"/>
    <w:rsid w:val="00646692"/>
    <w:rsid w:val="00646F82"/>
    <w:rsid w:val="00647094"/>
    <w:rsid w:val="0065031C"/>
    <w:rsid w:val="006505DD"/>
    <w:rsid w:val="00650FB4"/>
    <w:rsid w:val="0065260F"/>
    <w:rsid w:val="00653B0D"/>
    <w:rsid w:val="006556F3"/>
    <w:rsid w:val="00660B61"/>
    <w:rsid w:val="00660CA9"/>
    <w:rsid w:val="00661E73"/>
    <w:rsid w:val="006632B8"/>
    <w:rsid w:val="006633B9"/>
    <w:rsid w:val="00663DF9"/>
    <w:rsid w:val="00664E64"/>
    <w:rsid w:val="00665A3A"/>
    <w:rsid w:val="00666643"/>
    <w:rsid w:val="006667C3"/>
    <w:rsid w:val="006674F9"/>
    <w:rsid w:val="00667509"/>
    <w:rsid w:val="00667700"/>
    <w:rsid w:val="00667C08"/>
    <w:rsid w:val="0067099F"/>
    <w:rsid w:val="00671DFD"/>
    <w:rsid w:val="00672956"/>
    <w:rsid w:val="00676684"/>
    <w:rsid w:val="006823F9"/>
    <w:rsid w:val="00683300"/>
    <w:rsid w:val="00685F68"/>
    <w:rsid w:val="00686F02"/>
    <w:rsid w:val="00687689"/>
    <w:rsid w:val="0069064E"/>
    <w:rsid w:val="00691713"/>
    <w:rsid w:val="006920E4"/>
    <w:rsid w:val="006948CE"/>
    <w:rsid w:val="0069577C"/>
    <w:rsid w:val="00695C65"/>
    <w:rsid w:val="006966AE"/>
    <w:rsid w:val="00696E74"/>
    <w:rsid w:val="00697322"/>
    <w:rsid w:val="006A0B24"/>
    <w:rsid w:val="006A1DEA"/>
    <w:rsid w:val="006A2BEB"/>
    <w:rsid w:val="006A3403"/>
    <w:rsid w:val="006A451A"/>
    <w:rsid w:val="006A50E8"/>
    <w:rsid w:val="006B1AB2"/>
    <w:rsid w:val="006B2BCC"/>
    <w:rsid w:val="006B319B"/>
    <w:rsid w:val="006B31B9"/>
    <w:rsid w:val="006B3666"/>
    <w:rsid w:val="006B4063"/>
    <w:rsid w:val="006B4B07"/>
    <w:rsid w:val="006B4ECF"/>
    <w:rsid w:val="006B5E05"/>
    <w:rsid w:val="006B79DF"/>
    <w:rsid w:val="006C1EC0"/>
    <w:rsid w:val="006C2AD8"/>
    <w:rsid w:val="006C33E4"/>
    <w:rsid w:val="006C34FB"/>
    <w:rsid w:val="006C358A"/>
    <w:rsid w:val="006C455E"/>
    <w:rsid w:val="006C52C8"/>
    <w:rsid w:val="006C5E55"/>
    <w:rsid w:val="006C6086"/>
    <w:rsid w:val="006C6714"/>
    <w:rsid w:val="006C6C6F"/>
    <w:rsid w:val="006D0A49"/>
    <w:rsid w:val="006D10FE"/>
    <w:rsid w:val="006D1677"/>
    <w:rsid w:val="006D1687"/>
    <w:rsid w:val="006D23B1"/>
    <w:rsid w:val="006D2A43"/>
    <w:rsid w:val="006D2F2A"/>
    <w:rsid w:val="006D3D80"/>
    <w:rsid w:val="006D3EEE"/>
    <w:rsid w:val="006D4ED6"/>
    <w:rsid w:val="006D55B2"/>
    <w:rsid w:val="006D5748"/>
    <w:rsid w:val="006E3043"/>
    <w:rsid w:val="006E5E21"/>
    <w:rsid w:val="006E6455"/>
    <w:rsid w:val="006E65ED"/>
    <w:rsid w:val="006E7559"/>
    <w:rsid w:val="006E7CDF"/>
    <w:rsid w:val="006E7E0F"/>
    <w:rsid w:val="006F014E"/>
    <w:rsid w:val="006F01B9"/>
    <w:rsid w:val="006F0E23"/>
    <w:rsid w:val="006F3998"/>
    <w:rsid w:val="006F41C9"/>
    <w:rsid w:val="006F468C"/>
    <w:rsid w:val="006F6CB4"/>
    <w:rsid w:val="00700716"/>
    <w:rsid w:val="007009D9"/>
    <w:rsid w:val="00702BD1"/>
    <w:rsid w:val="0070561F"/>
    <w:rsid w:val="00705FB2"/>
    <w:rsid w:val="0071019E"/>
    <w:rsid w:val="007102B7"/>
    <w:rsid w:val="0071053F"/>
    <w:rsid w:val="0071076E"/>
    <w:rsid w:val="00712237"/>
    <w:rsid w:val="00712D81"/>
    <w:rsid w:val="00715E48"/>
    <w:rsid w:val="0071659F"/>
    <w:rsid w:val="00716FC1"/>
    <w:rsid w:val="00720559"/>
    <w:rsid w:val="007233FA"/>
    <w:rsid w:val="00723468"/>
    <w:rsid w:val="0072592E"/>
    <w:rsid w:val="00725D84"/>
    <w:rsid w:val="00726855"/>
    <w:rsid w:val="007269BC"/>
    <w:rsid w:val="0072718C"/>
    <w:rsid w:val="00731E2B"/>
    <w:rsid w:val="007330B9"/>
    <w:rsid w:val="00733FD7"/>
    <w:rsid w:val="0073528B"/>
    <w:rsid w:val="0073656D"/>
    <w:rsid w:val="00736C4F"/>
    <w:rsid w:val="00737848"/>
    <w:rsid w:val="00737E1B"/>
    <w:rsid w:val="00741658"/>
    <w:rsid w:val="00741AB6"/>
    <w:rsid w:val="00741B7F"/>
    <w:rsid w:val="00741FBB"/>
    <w:rsid w:val="00741FCF"/>
    <w:rsid w:val="00742D09"/>
    <w:rsid w:val="00745443"/>
    <w:rsid w:val="0074794D"/>
    <w:rsid w:val="007479FB"/>
    <w:rsid w:val="007524A9"/>
    <w:rsid w:val="00752E3D"/>
    <w:rsid w:val="00753320"/>
    <w:rsid w:val="00756262"/>
    <w:rsid w:val="0076098B"/>
    <w:rsid w:val="00761E03"/>
    <w:rsid w:val="0076319F"/>
    <w:rsid w:val="007677AA"/>
    <w:rsid w:val="007706B1"/>
    <w:rsid w:val="00770AC5"/>
    <w:rsid w:val="007717B0"/>
    <w:rsid w:val="0077261F"/>
    <w:rsid w:val="00775605"/>
    <w:rsid w:val="007758B3"/>
    <w:rsid w:val="0077626B"/>
    <w:rsid w:val="007768B8"/>
    <w:rsid w:val="0077734F"/>
    <w:rsid w:val="00777F91"/>
    <w:rsid w:val="007802E9"/>
    <w:rsid w:val="00780615"/>
    <w:rsid w:val="00780FFD"/>
    <w:rsid w:val="00784864"/>
    <w:rsid w:val="00792637"/>
    <w:rsid w:val="007930E3"/>
    <w:rsid w:val="00793BCB"/>
    <w:rsid w:val="00795510"/>
    <w:rsid w:val="0079558F"/>
    <w:rsid w:val="007A0F67"/>
    <w:rsid w:val="007A1339"/>
    <w:rsid w:val="007A4D60"/>
    <w:rsid w:val="007A5541"/>
    <w:rsid w:val="007A5C9A"/>
    <w:rsid w:val="007A7900"/>
    <w:rsid w:val="007B016A"/>
    <w:rsid w:val="007B082D"/>
    <w:rsid w:val="007B1B8C"/>
    <w:rsid w:val="007B1BA1"/>
    <w:rsid w:val="007B239F"/>
    <w:rsid w:val="007B25CF"/>
    <w:rsid w:val="007B2EEF"/>
    <w:rsid w:val="007B533A"/>
    <w:rsid w:val="007B5E49"/>
    <w:rsid w:val="007B6653"/>
    <w:rsid w:val="007B6BE1"/>
    <w:rsid w:val="007C080D"/>
    <w:rsid w:val="007C4763"/>
    <w:rsid w:val="007C66E8"/>
    <w:rsid w:val="007C73D2"/>
    <w:rsid w:val="007C777D"/>
    <w:rsid w:val="007C7F28"/>
    <w:rsid w:val="007D1984"/>
    <w:rsid w:val="007D2094"/>
    <w:rsid w:val="007D2209"/>
    <w:rsid w:val="007D3359"/>
    <w:rsid w:val="007D7979"/>
    <w:rsid w:val="007E224E"/>
    <w:rsid w:val="007E2C75"/>
    <w:rsid w:val="007E32C8"/>
    <w:rsid w:val="007E32CD"/>
    <w:rsid w:val="007E37D4"/>
    <w:rsid w:val="007E4E43"/>
    <w:rsid w:val="007E4F86"/>
    <w:rsid w:val="007E5912"/>
    <w:rsid w:val="007E67C6"/>
    <w:rsid w:val="007F20A0"/>
    <w:rsid w:val="007F32E4"/>
    <w:rsid w:val="007F3440"/>
    <w:rsid w:val="007F39BD"/>
    <w:rsid w:val="007F5564"/>
    <w:rsid w:val="007F6299"/>
    <w:rsid w:val="007F6F27"/>
    <w:rsid w:val="0080258A"/>
    <w:rsid w:val="008028AC"/>
    <w:rsid w:val="00803626"/>
    <w:rsid w:val="008036D3"/>
    <w:rsid w:val="00804316"/>
    <w:rsid w:val="008053E9"/>
    <w:rsid w:val="008068AA"/>
    <w:rsid w:val="0080709B"/>
    <w:rsid w:val="0080792C"/>
    <w:rsid w:val="0081032A"/>
    <w:rsid w:val="00811195"/>
    <w:rsid w:val="00811D33"/>
    <w:rsid w:val="0081286E"/>
    <w:rsid w:val="00813919"/>
    <w:rsid w:val="008142EE"/>
    <w:rsid w:val="00814F3E"/>
    <w:rsid w:val="0081546D"/>
    <w:rsid w:val="00817733"/>
    <w:rsid w:val="00817D04"/>
    <w:rsid w:val="00817DC8"/>
    <w:rsid w:val="0082104B"/>
    <w:rsid w:val="00822BD7"/>
    <w:rsid w:val="00823AB3"/>
    <w:rsid w:val="00823AEA"/>
    <w:rsid w:val="008252E2"/>
    <w:rsid w:val="00826E92"/>
    <w:rsid w:val="008303D9"/>
    <w:rsid w:val="008306B8"/>
    <w:rsid w:val="008337B4"/>
    <w:rsid w:val="008361A5"/>
    <w:rsid w:val="008408F3"/>
    <w:rsid w:val="0084130B"/>
    <w:rsid w:val="008433B1"/>
    <w:rsid w:val="008434E2"/>
    <w:rsid w:val="00843AA8"/>
    <w:rsid w:val="008453A3"/>
    <w:rsid w:val="008459B4"/>
    <w:rsid w:val="00846019"/>
    <w:rsid w:val="00850882"/>
    <w:rsid w:val="00850CA8"/>
    <w:rsid w:val="00850F46"/>
    <w:rsid w:val="00852E8C"/>
    <w:rsid w:val="00853694"/>
    <w:rsid w:val="00853B1D"/>
    <w:rsid w:val="00854A31"/>
    <w:rsid w:val="00854D81"/>
    <w:rsid w:val="00854E5F"/>
    <w:rsid w:val="00855431"/>
    <w:rsid w:val="0085604E"/>
    <w:rsid w:val="008576D8"/>
    <w:rsid w:val="00860873"/>
    <w:rsid w:val="00861243"/>
    <w:rsid w:val="00861E33"/>
    <w:rsid w:val="008647A7"/>
    <w:rsid w:val="00865789"/>
    <w:rsid w:val="00865AC5"/>
    <w:rsid w:val="00866993"/>
    <w:rsid w:val="00866CEC"/>
    <w:rsid w:val="00867746"/>
    <w:rsid w:val="008678B4"/>
    <w:rsid w:val="0087042D"/>
    <w:rsid w:val="00872182"/>
    <w:rsid w:val="00874CC8"/>
    <w:rsid w:val="00876E1A"/>
    <w:rsid w:val="00877E8A"/>
    <w:rsid w:val="00880DD3"/>
    <w:rsid w:val="00882022"/>
    <w:rsid w:val="008853FF"/>
    <w:rsid w:val="0088549A"/>
    <w:rsid w:val="0088556B"/>
    <w:rsid w:val="0088599B"/>
    <w:rsid w:val="00885D7A"/>
    <w:rsid w:val="00886DE6"/>
    <w:rsid w:val="008907CB"/>
    <w:rsid w:val="00890B02"/>
    <w:rsid w:val="008918B7"/>
    <w:rsid w:val="00893F00"/>
    <w:rsid w:val="00895940"/>
    <w:rsid w:val="0089644E"/>
    <w:rsid w:val="00896CDF"/>
    <w:rsid w:val="008A081D"/>
    <w:rsid w:val="008A15BE"/>
    <w:rsid w:val="008A2991"/>
    <w:rsid w:val="008A39A9"/>
    <w:rsid w:val="008A3B4C"/>
    <w:rsid w:val="008A4CB4"/>
    <w:rsid w:val="008A5E93"/>
    <w:rsid w:val="008A6516"/>
    <w:rsid w:val="008A7765"/>
    <w:rsid w:val="008B002D"/>
    <w:rsid w:val="008B0B2E"/>
    <w:rsid w:val="008B2234"/>
    <w:rsid w:val="008B3121"/>
    <w:rsid w:val="008B48FA"/>
    <w:rsid w:val="008B5F74"/>
    <w:rsid w:val="008C132B"/>
    <w:rsid w:val="008C18E1"/>
    <w:rsid w:val="008C35CF"/>
    <w:rsid w:val="008C43EF"/>
    <w:rsid w:val="008C4F21"/>
    <w:rsid w:val="008C711A"/>
    <w:rsid w:val="008D1267"/>
    <w:rsid w:val="008D1751"/>
    <w:rsid w:val="008D433E"/>
    <w:rsid w:val="008D4531"/>
    <w:rsid w:val="008D4640"/>
    <w:rsid w:val="008D4B11"/>
    <w:rsid w:val="008D5194"/>
    <w:rsid w:val="008D5705"/>
    <w:rsid w:val="008D6C58"/>
    <w:rsid w:val="008D702D"/>
    <w:rsid w:val="008D769D"/>
    <w:rsid w:val="008D799D"/>
    <w:rsid w:val="008E08EC"/>
    <w:rsid w:val="008E12FD"/>
    <w:rsid w:val="008E28DE"/>
    <w:rsid w:val="008E2AA9"/>
    <w:rsid w:val="008E3ABF"/>
    <w:rsid w:val="008E4ABF"/>
    <w:rsid w:val="008E5119"/>
    <w:rsid w:val="008E5F34"/>
    <w:rsid w:val="008E6CA6"/>
    <w:rsid w:val="008E737A"/>
    <w:rsid w:val="008E765B"/>
    <w:rsid w:val="008F0141"/>
    <w:rsid w:val="008F10E0"/>
    <w:rsid w:val="008F1D2A"/>
    <w:rsid w:val="008F277E"/>
    <w:rsid w:val="008F4440"/>
    <w:rsid w:val="008F494F"/>
    <w:rsid w:val="008F504C"/>
    <w:rsid w:val="008F61DA"/>
    <w:rsid w:val="008F66E8"/>
    <w:rsid w:val="008F6871"/>
    <w:rsid w:val="008F6E61"/>
    <w:rsid w:val="009010FA"/>
    <w:rsid w:val="0090145C"/>
    <w:rsid w:val="00904A88"/>
    <w:rsid w:val="009070F2"/>
    <w:rsid w:val="00910A0F"/>
    <w:rsid w:val="00912312"/>
    <w:rsid w:val="0091261D"/>
    <w:rsid w:val="00914147"/>
    <w:rsid w:val="009205CE"/>
    <w:rsid w:val="009217A0"/>
    <w:rsid w:val="00921F1D"/>
    <w:rsid w:val="00924059"/>
    <w:rsid w:val="009248F9"/>
    <w:rsid w:val="0092491A"/>
    <w:rsid w:val="00924DCA"/>
    <w:rsid w:val="00925178"/>
    <w:rsid w:val="009300EE"/>
    <w:rsid w:val="00930A0F"/>
    <w:rsid w:val="00930EA3"/>
    <w:rsid w:val="0093122B"/>
    <w:rsid w:val="009326D8"/>
    <w:rsid w:val="00932D33"/>
    <w:rsid w:val="00936672"/>
    <w:rsid w:val="009377AC"/>
    <w:rsid w:val="00942756"/>
    <w:rsid w:val="00945782"/>
    <w:rsid w:val="009459F5"/>
    <w:rsid w:val="00945DCC"/>
    <w:rsid w:val="00951D04"/>
    <w:rsid w:val="00953C88"/>
    <w:rsid w:val="00953CD8"/>
    <w:rsid w:val="009544CD"/>
    <w:rsid w:val="009558A4"/>
    <w:rsid w:val="009579ED"/>
    <w:rsid w:val="00960E8E"/>
    <w:rsid w:val="009659B6"/>
    <w:rsid w:val="00965ACE"/>
    <w:rsid w:val="0096769C"/>
    <w:rsid w:val="009702D8"/>
    <w:rsid w:val="00972AE0"/>
    <w:rsid w:val="00975A38"/>
    <w:rsid w:val="00975B05"/>
    <w:rsid w:val="00976200"/>
    <w:rsid w:val="00977D13"/>
    <w:rsid w:val="0098284F"/>
    <w:rsid w:val="009831F7"/>
    <w:rsid w:val="0098389D"/>
    <w:rsid w:val="00983CE4"/>
    <w:rsid w:val="00985F03"/>
    <w:rsid w:val="009903E9"/>
    <w:rsid w:val="009918F3"/>
    <w:rsid w:val="00993059"/>
    <w:rsid w:val="00993230"/>
    <w:rsid w:val="00993E9D"/>
    <w:rsid w:val="00993FE3"/>
    <w:rsid w:val="009947D8"/>
    <w:rsid w:val="009954E3"/>
    <w:rsid w:val="0099585A"/>
    <w:rsid w:val="009A0F65"/>
    <w:rsid w:val="009A1FDA"/>
    <w:rsid w:val="009A2B66"/>
    <w:rsid w:val="009A5792"/>
    <w:rsid w:val="009B27E8"/>
    <w:rsid w:val="009B2823"/>
    <w:rsid w:val="009B2CFF"/>
    <w:rsid w:val="009B3D64"/>
    <w:rsid w:val="009B410E"/>
    <w:rsid w:val="009B4DBE"/>
    <w:rsid w:val="009B63B5"/>
    <w:rsid w:val="009B642A"/>
    <w:rsid w:val="009B7AEF"/>
    <w:rsid w:val="009C201C"/>
    <w:rsid w:val="009C2232"/>
    <w:rsid w:val="009C283A"/>
    <w:rsid w:val="009C4A75"/>
    <w:rsid w:val="009C63AD"/>
    <w:rsid w:val="009C669D"/>
    <w:rsid w:val="009C7435"/>
    <w:rsid w:val="009D0390"/>
    <w:rsid w:val="009D132B"/>
    <w:rsid w:val="009D134E"/>
    <w:rsid w:val="009D3E5B"/>
    <w:rsid w:val="009D48B1"/>
    <w:rsid w:val="009D55D1"/>
    <w:rsid w:val="009D599F"/>
    <w:rsid w:val="009D65F0"/>
    <w:rsid w:val="009D6F9B"/>
    <w:rsid w:val="009E16A5"/>
    <w:rsid w:val="009E1C27"/>
    <w:rsid w:val="009E250F"/>
    <w:rsid w:val="009E2AD9"/>
    <w:rsid w:val="009E707D"/>
    <w:rsid w:val="009F059E"/>
    <w:rsid w:val="009F1A18"/>
    <w:rsid w:val="009F20A2"/>
    <w:rsid w:val="009F214D"/>
    <w:rsid w:val="009F22A0"/>
    <w:rsid w:val="009F302B"/>
    <w:rsid w:val="009F4D70"/>
    <w:rsid w:val="009F5349"/>
    <w:rsid w:val="009F76EF"/>
    <w:rsid w:val="00A0547D"/>
    <w:rsid w:val="00A063F9"/>
    <w:rsid w:val="00A07F03"/>
    <w:rsid w:val="00A11988"/>
    <w:rsid w:val="00A12586"/>
    <w:rsid w:val="00A128DD"/>
    <w:rsid w:val="00A12D26"/>
    <w:rsid w:val="00A140F1"/>
    <w:rsid w:val="00A15958"/>
    <w:rsid w:val="00A2003E"/>
    <w:rsid w:val="00A20AC1"/>
    <w:rsid w:val="00A214EE"/>
    <w:rsid w:val="00A21A22"/>
    <w:rsid w:val="00A21E52"/>
    <w:rsid w:val="00A23418"/>
    <w:rsid w:val="00A23952"/>
    <w:rsid w:val="00A255C2"/>
    <w:rsid w:val="00A268D6"/>
    <w:rsid w:val="00A27F42"/>
    <w:rsid w:val="00A331E0"/>
    <w:rsid w:val="00A3394F"/>
    <w:rsid w:val="00A339E3"/>
    <w:rsid w:val="00A33B75"/>
    <w:rsid w:val="00A340AF"/>
    <w:rsid w:val="00A34C50"/>
    <w:rsid w:val="00A3506D"/>
    <w:rsid w:val="00A36958"/>
    <w:rsid w:val="00A3784E"/>
    <w:rsid w:val="00A402DE"/>
    <w:rsid w:val="00A4059C"/>
    <w:rsid w:val="00A41590"/>
    <w:rsid w:val="00A41BFC"/>
    <w:rsid w:val="00A422D6"/>
    <w:rsid w:val="00A427D3"/>
    <w:rsid w:val="00A439A7"/>
    <w:rsid w:val="00A43B8E"/>
    <w:rsid w:val="00A444C9"/>
    <w:rsid w:val="00A44B18"/>
    <w:rsid w:val="00A451E6"/>
    <w:rsid w:val="00A455FA"/>
    <w:rsid w:val="00A45E71"/>
    <w:rsid w:val="00A4798A"/>
    <w:rsid w:val="00A5058D"/>
    <w:rsid w:val="00A51048"/>
    <w:rsid w:val="00A53D1A"/>
    <w:rsid w:val="00A553FA"/>
    <w:rsid w:val="00A571C6"/>
    <w:rsid w:val="00A57F84"/>
    <w:rsid w:val="00A61896"/>
    <w:rsid w:val="00A6323D"/>
    <w:rsid w:val="00A64344"/>
    <w:rsid w:val="00A659DF"/>
    <w:rsid w:val="00A667F8"/>
    <w:rsid w:val="00A67381"/>
    <w:rsid w:val="00A6788C"/>
    <w:rsid w:val="00A70072"/>
    <w:rsid w:val="00A70DD6"/>
    <w:rsid w:val="00A71E51"/>
    <w:rsid w:val="00A75353"/>
    <w:rsid w:val="00A769DD"/>
    <w:rsid w:val="00A77BFE"/>
    <w:rsid w:val="00A77C5F"/>
    <w:rsid w:val="00A80F1E"/>
    <w:rsid w:val="00A8111C"/>
    <w:rsid w:val="00A81C5B"/>
    <w:rsid w:val="00A82562"/>
    <w:rsid w:val="00A82F81"/>
    <w:rsid w:val="00A8472A"/>
    <w:rsid w:val="00A8600F"/>
    <w:rsid w:val="00A86C87"/>
    <w:rsid w:val="00A877C0"/>
    <w:rsid w:val="00A87EBA"/>
    <w:rsid w:val="00A91502"/>
    <w:rsid w:val="00A91694"/>
    <w:rsid w:val="00A91A66"/>
    <w:rsid w:val="00A93AFE"/>
    <w:rsid w:val="00A93FC3"/>
    <w:rsid w:val="00A95EE9"/>
    <w:rsid w:val="00A9731D"/>
    <w:rsid w:val="00AA083A"/>
    <w:rsid w:val="00AA0B11"/>
    <w:rsid w:val="00AA3D70"/>
    <w:rsid w:val="00AA66F0"/>
    <w:rsid w:val="00AB0B84"/>
    <w:rsid w:val="00AB1BAF"/>
    <w:rsid w:val="00AB29A8"/>
    <w:rsid w:val="00AB30B5"/>
    <w:rsid w:val="00AB3B4E"/>
    <w:rsid w:val="00AB54FA"/>
    <w:rsid w:val="00AB5E47"/>
    <w:rsid w:val="00AC064C"/>
    <w:rsid w:val="00AC1225"/>
    <w:rsid w:val="00AC3C0E"/>
    <w:rsid w:val="00AC3C52"/>
    <w:rsid w:val="00AC3F2D"/>
    <w:rsid w:val="00AD01A4"/>
    <w:rsid w:val="00AD081F"/>
    <w:rsid w:val="00AD246C"/>
    <w:rsid w:val="00AD2E79"/>
    <w:rsid w:val="00AD38C8"/>
    <w:rsid w:val="00AD3A4A"/>
    <w:rsid w:val="00AD400D"/>
    <w:rsid w:val="00AE005D"/>
    <w:rsid w:val="00AE0353"/>
    <w:rsid w:val="00AE1C20"/>
    <w:rsid w:val="00AE23EA"/>
    <w:rsid w:val="00AE2711"/>
    <w:rsid w:val="00AE320E"/>
    <w:rsid w:val="00AE3796"/>
    <w:rsid w:val="00AE3E04"/>
    <w:rsid w:val="00AE4C42"/>
    <w:rsid w:val="00AE7680"/>
    <w:rsid w:val="00AF402C"/>
    <w:rsid w:val="00B01D35"/>
    <w:rsid w:val="00B02801"/>
    <w:rsid w:val="00B0281D"/>
    <w:rsid w:val="00B02FE7"/>
    <w:rsid w:val="00B030EB"/>
    <w:rsid w:val="00B05005"/>
    <w:rsid w:val="00B05FDC"/>
    <w:rsid w:val="00B1124F"/>
    <w:rsid w:val="00B13983"/>
    <w:rsid w:val="00B148DB"/>
    <w:rsid w:val="00B14BAE"/>
    <w:rsid w:val="00B14F60"/>
    <w:rsid w:val="00B1506E"/>
    <w:rsid w:val="00B167BA"/>
    <w:rsid w:val="00B2170D"/>
    <w:rsid w:val="00B21E95"/>
    <w:rsid w:val="00B21F28"/>
    <w:rsid w:val="00B26A12"/>
    <w:rsid w:val="00B27701"/>
    <w:rsid w:val="00B27871"/>
    <w:rsid w:val="00B27BF0"/>
    <w:rsid w:val="00B27E2A"/>
    <w:rsid w:val="00B31A42"/>
    <w:rsid w:val="00B328A4"/>
    <w:rsid w:val="00B3411F"/>
    <w:rsid w:val="00B41234"/>
    <w:rsid w:val="00B412F6"/>
    <w:rsid w:val="00B4169B"/>
    <w:rsid w:val="00B430FF"/>
    <w:rsid w:val="00B4635A"/>
    <w:rsid w:val="00B466D4"/>
    <w:rsid w:val="00B513D9"/>
    <w:rsid w:val="00B53643"/>
    <w:rsid w:val="00B55109"/>
    <w:rsid w:val="00B55257"/>
    <w:rsid w:val="00B56283"/>
    <w:rsid w:val="00B5638F"/>
    <w:rsid w:val="00B5769B"/>
    <w:rsid w:val="00B57A8C"/>
    <w:rsid w:val="00B57AD4"/>
    <w:rsid w:val="00B60A21"/>
    <w:rsid w:val="00B6135B"/>
    <w:rsid w:val="00B64227"/>
    <w:rsid w:val="00B650CF"/>
    <w:rsid w:val="00B704B5"/>
    <w:rsid w:val="00B70713"/>
    <w:rsid w:val="00B71678"/>
    <w:rsid w:val="00B71E6A"/>
    <w:rsid w:val="00B7201F"/>
    <w:rsid w:val="00B72599"/>
    <w:rsid w:val="00B726A9"/>
    <w:rsid w:val="00B728EB"/>
    <w:rsid w:val="00B74BFB"/>
    <w:rsid w:val="00B76AC5"/>
    <w:rsid w:val="00B770B7"/>
    <w:rsid w:val="00B82D2C"/>
    <w:rsid w:val="00B8406C"/>
    <w:rsid w:val="00B8757C"/>
    <w:rsid w:val="00B901EC"/>
    <w:rsid w:val="00B90D36"/>
    <w:rsid w:val="00B90F6C"/>
    <w:rsid w:val="00B92049"/>
    <w:rsid w:val="00B940B0"/>
    <w:rsid w:val="00B942CB"/>
    <w:rsid w:val="00B95288"/>
    <w:rsid w:val="00B95C0F"/>
    <w:rsid w:val="00B95C4A"/>
    <w:rsid w:val="00BA0060"/>
    <w:rsid w:val="00BA0799"/>
    <w:rsid w:val="00BA07EB"/>
    <w:rsid w:val="00BA13AF"/>
    <w:rsid w:val="00BA244F"/>
    <w:rsid w:val="00BA24AF"/>
    <w:rsid w:val="00BA27CF"/>
    <w:rsid w:val="00BA2F19"/>
    <w:rsid w:val="00BA480F"/>
    <w:rsid w:val="00BA55A8"/>
    <w:rsid w:val="00BA5FDC"/>
    <w:rsid w:val="00BA615C"/>
    <w:rsid w:val="00BA65AD"/>
    <w:rsid w:val="00BA65E1"/>
    <w:rsid w:val="00BA7F38"/>
    <w:rsid w:val="00BB10E3"/>
    <w:rsid w:val="00BB1BAF"/>
    <w:rsid w:val="00BB1D84"/>
    <w:rsid w:val="00BB2144"/>
    <w:rsid w:val="00BB2968"/>
    <w:rsid w:val="00BB34D4"/>
    <w:rsid w:val="00BB3DEE"/>
    <w:rsid w:val="00BB3F48"/>
    <w:rsid w:val="00BB4194"/>
    <w:rsid w:val="00BB48DA"/>
    <w:rsid w:val="00BB589E"/>
    <w:rsid w:val="00BB6EBD"/>
    <w:rsid w:val="00BC015B"/>
    <w:rsid w:val="00BC0856"/>
    <w:rsid w:val="00BC0DCB"/>
    <w:rsid w:val="00BC2036"/>
    <w:rsid w:val="00BC2064"/>
    <w:rsid w:val="00BC2327"/>
    <w:rsid w:val="00BC3A73"/>
    <w:rsid w:val="00BC4E7E"/>
    <w:rsid w:val="00BC5D6A"/>
    <w:rsid w:val="00BC7A8D"/>
    <w:rsid w:val="00BD0E6E"/>
    <w:rsid w:val="00BD2B00"/>
    <w:rsid w:val="00BD4745"/>
    <w:rsid w:val="00BD4DF6"/>
    <w:rsid w:val="00BD4F6A"/>
    <w:rsid w:val="00BD77B2"/>
    <w:rsid w:val="00BE097C"/>
    <w:rsid w:val="00BE260E"/>
    <w:rsid w:val="00BE2CB7"/>
    <w:rsid w:val="00BE47BC"/>
    <w:rsid w:val="00BE5480"/>
    <w:rsid w:val="00BE579C"/>
    <w:rsid w:val="00BE7454"/>
    <w:rsid w:val="00BE7494"/>
    <w:rsid w:val="00BE764C"/>
    <w:rsid w:val="00BF027D"/>
    <w:rsid w:val="00BF0989"/>
    <w:rsid w:val="00BF09E1"/>
    <w:rsid w:val="00BF287A"/>
    <w:rsid w:val="00BF2FCE"/>
    <w:rsid w:val="00BF461D"/>
    <w:rsid w:val="00BF466C"/>
    <w:rsid w:val="00BF4D60"/>
    <w:rsid w:val="00C001B2"/>
    <w:rsid w:val="00C0078E"/>
    <w:rsid w:val="00C01220"/>
    <w:rsid w:val="00C0193B"/>
    <w:rsid w:val="00C02370"/>
    <w:rsid w:val="00C02749"/>
    <w:rsid w:val="00C0517F"/>
    <w:rsid w:val="00C11AA3"/>
    <w:rsid w:val="00C1381B"/>
    <w:rsid w:val="00C15D76"/>
    <w:rsid w:val="00C16071"/>
    <w:rsid w:val="00C16DCA"/>
    <w:rsid w:val="00C17B56"/>
    <w:rsid w:val="00C17EC1"/>
    <w:rsid w:val="00C22E1F"/>
    <w:rsid w:val="00C2342A"/>
    <w:rsid w:val="00C2402E"/>
    <w:rsid w:val="00C24585"/>
    <w:rsid w:val="00C26A66"/>
    <w:rsid w:val="00C275CC"/>
    <w:rsid w:val="00C27DB9"/>
    <w:rsid w:val="00C27DF4"/>
    <w:rsid w:val="00C30DF6"/>
    <w:rsid w:val="00C314C0"/>
    <w:rsid w:val="00C31873"/>
    <w:rsid w:val="00C31A97"/>
    <w:rsid w:val="00C31CB0"/>
    <w:rsid w:val="00C35248"/>
    <w:rsid w:val="00C35924"/>
    <w:rsid w:val="00C36FC5"/>
    <w:rsid w:val="00C417C5"/>
    <w:rsid w:val="00C41C61"/>
    <w:rsid w:val="00C46278"/>
    <w:rsid w:val="00C51EFC"/>
    <w:rsid w:val="00C53A97"/>
    <w:rsid w:val="00C53EDC"/>
    <w:rsid w:val="00C548E3"/>
    <w:rsid w:val="00C55FFD"/>
    <w:rsid w:val="00C5643B"/>
    <w:rsid w:val="00C564DD"/>
    <w:rsid w:val="00C57A81"/>
    <w:rsid w:val="00C62A06"/>
    <w:rsid w:val="00C6466A"/>
    <w:rsid w:val="00C66020"/>
    <w:rsid w:val="00C6651F"/>
    <w:rsid w:val="00C6766D"/>
    <w:rsid w:val="00C72291"/>
    <w:rsid w:val="00C72BC3"/>
    <w:rsid w:val="00C72E2D"/>
    <w:rsid w:val="00C7705D"/>
    <w:rsid w:val="00C801B2"/>
    <w:rsid w:val="00C8073C"/>
    <w:rsid w:val="00C80CC8"/>
    <w:rsid w:val="00C8166A"/>
    <w:rsid w:val="00C83CA4"/>
    <w:rsid w:val="00C841B9"/>
    <w:rsid w:val="00C846DC"/>
    <w:rsid w:val="00C84C04"/>
    <w:rsid w:val="00C8508B"/>
    <w:rsid w:val="00C854B8"/>
    <w:rsid w:val="00C8660E"/>
    <w:rsid w:val="00C86C86"/>
    <w:rsid w:val="00C902BA"/>
    <w:rsid w:val="00C90324"/>
    <w:rsid w:val="00C9174E"/>
    <w:rsid w:val="00C92064"/>
    <w:rsid w:val="00C92709"/>
    <w:rsid w:val="00C92828"/>
    <w:rsid w:val="00C94DE2"/>
    <w:rsid w:val="00C94EF9"/>
    <w:rsid w:val="00C95514"/>
    <w:rsid w:val="00CA05CD"/>
    <w:rsid w:val="00CA14B3"/>
    <w:rsid w:val="00CA47E2"/>
    <w:rsid w:val="00CA4DC3"/>
    <w:rsid w:val="00CA59A8"/>
    <w:rsid w:val="00CA5A22"/>
    <w:rsid w:val="00CA6043"/>
    <w:rsid w:val="00CA7E96"/>
    <w:rsid w:val="00CB15BA"/>
    <w:rsid w:val="00CB5B35"/>
    <w:rsid w:val="00CB61F9"/>
    <w:rsid w:val="00CB74A8"/>
    <w:rsid w:val="00CB7BE9"/>
    <w:rsid w:val="00CC2383"/>
    <w:rsid w:val="00CC244D"/>
    <w:rsid w:val="00CC52C8"/>
    <w:rsid w:val="00CC5BFE"/>
    <w:rsid w:val="00CC6B8C"/>
    <w:rsid w:val="00CC6EE8"/>
    <w:rsid w:val="00CC7ADD"/>
    <w:rsid w:val="00CD33E0"/>
    <w:rsid w:val="00CD410D"/>
    <w:rsid w:val="00CD561A"/>
    <w:rsid w:val="00CD5AAB"/>
    <w:rsid w:val="00CD5C90"/>
    <w:rsid w:val="00CD5DAE"/>
    <w:rsid w:val="00CD71FE"/>
    <w:rsid w:val="00CE0234"/>
    <w:rsid w:val="00CE18A3"/>
    <w:rsid w:val="00CE2F3B"/>
    <w:rsid w:val="00CE46BA"/>
    <w:rsid w:val="00CE501D"/>
    <w:rsid w:val="00CE793C"/>
    <w:rsid w:val="00CF0770"/>
    <w:rsid w:val="00CF0E45"/>
    <w:rsid w:val="00CF1A21"/>
    <w:rsid w:val="00CF20B8"/>
    <w:rsid w:val="00CF43AE"/>
    <w:rsid w:val="00CF487C"/>
    <w:rsid w:val="00CF7625"/>
    <w:rsid w:val="00D00E84"/>
    <w:rsid w:val="00D01626"/>
    <w:rsid w:val="00D0503E"/>
    <w:rsid w:val="00D059D6"/>
    <w:rsid w:val="00D067D5"/>
    <w:rsid w:val="00D06F55"/>
    <w:rsid w:val="00D072E9"/>
    <w:rsid w:val="00D1057D"/>
    <w:rsid w:val="00D15D94"/>
    <w:rsid w:val="00D16D3C"/>
    <w:rsid w:val="00D20078"/>
    <w:rsid w:val="00D20A69"/>
    <w:rsid w:val="00D22061"/>
    <w:rsid w:val="00D22AE2"/>
    <w:rsid w:val="00D2395D"/>
    <w:rsid w:val="00D2402A"/>
    <w:rsid w:val="00D24277"/>
    <w:rsid w:val="00D245C9"/>
    <w:rsid w:val="00D250E6"/>
    <w:rsid w:val="00D253DB"/>
    <w:rsid w:val="00D27649"/>
    <w:rsid w:val="00D37691"/>
    <w:rsid w:val="00D379B7"/>
    <w:rsid w:val="00D401A1"/>
    <w:rsid w:val="00D42D34"/>
    <w:rsid w:val="00D42E17"/>
    <w:rsid w:val="00D440CB"/>
    <w:rsid w:val="00D44F87"/>
    <w:rsid w:val="00D46ED6"/>
    <w:rsid w:val="00D50AC0"/>
    <w:rsid w:val="00D53135"/>
    <w:rsid w:val="00D53B59"/>
    <w:rsid w:val="00D5487D"/>
    <w:rsid w:val="00D5707B"/>
    <w:rsid w:val="00D61472"/>
    <w:rsid w:val="00D61A57"/>
    <w:rsid w:val="00D629A7"/>
    <w:rsid w:val="00D644A7"/>
    <w:rsid w:val="00D72402"/>
    <w:rsid w:val="00D725D4"/>
    <w:rsid w:val="00D72629"/>
    <w:rsid w:val="00D7363A"/>
    <w:rsid w:val="00D73AD6"/>
    <w:rsid w:val="00D73B59"/>
    <w:rsid w:val="00D752FA"/>
    <w:rsid w:val="00D752FE"/>
    <w:rsid w:val="00D759D5"/>
    <w:rsid w:val="00D77DFA"/>
    <w:rsid w:val="00D829F9"/>
    <w:rsid w:val="00D82F4B"/>
    <w:rsid w:val="00D8394E"/>
    <w:rsid w:val="00D842C5"/>
    <w:rsid w:val="00D8529A"/>
    <w:rsid w:val="00D85BBD"/>
    <w:rsid w:val="00D87734"/>
    <w:rsid w:val="00D87C84"/>
    <w:rsid w:val="00D87D87"/>
    <w:rsid w:val="00D90024"/>
    <w:rsid w:val="00D906E7"/>
    <w:rsid w:val="00D91B10"/>
    <w:rsid w:val="00D92217"/>
    <w:rsid w:val="00D9231E"/>
    <w:rsid w:val="00D94F55"/>
    <w:rsid w:val="00D96CA2"/>
    <w:rsid w:val="00D9707C"/>
    <w:rsid w:val="00DA3415"/>
    <w:rsid w:val="00DA3D10"/>
    <w:rsid w:val="00DA4B7E"/>
    <w:rsid w:val="00DA52CC"/>
    <w:rsid w:val="00DA5CFB"/>
    <w:rsid w:val="00DA6E66"/>
    <w:rsid w:val="00DB00B8"/>
    <w:rsid w:val="00DB24D8"/>
    <w:rsid w:val="00DB2663"/>
    <w:rsid w:val="00DB2D19"/>
    <w:rsid w:val="00DB3BF1"/>
    <w:rsid w:val="00DB3FD4"/>
    <w:rsid w:val="00DB4583"/>
    <w:rsid w:val="00DB5E9C"/>
    <w:rsid w:val="00DC193C"/>
    <w:rsid w:val="00DC335D"/>
    <w:rsid w:val="00DC3C22"/>
    <w:rsid w:val="00DC3E2B"/>
    <w:rsid w:val="00DC4B71"/>
    <w:rsid w:val="00DC53D2"/>
    <w:rsid w:val="00DC6CDD"/>
    <w:rsid w:val="00DD0EC0"/>
    <w:rsid w:val="00DD2814"/>
    <w:rsid w:val="00DD370F"/>
    <w:rsid w:val="00DD3FC8"/>
    <w:rsid w:val="00DD42F8"/>
    <w:rsid w:val="00DD4812"/>
    <w:rsid w:val="00DD7FC9"/>
    <w:rsid w:val="00DE10D5"/>
    <w:rsid w:val="00DE278B"/>
    <w:rsid w:val="00DE59DF"/>
    <w:rsid w:val="00DF09CE"/>
    <w:rsid w:val="00DF0CD3"/>
    <w:rsid w:val="00DF1745"/>
    <w:rsid w:val="00DF184C"/>
    <w:rsid w:val="00DF2329"/>
    <w:rsid w:val="00DF2E06"/>
    <w:rsid w:val="00DF3C1A"/>
    <w:rsid w:val="00DF5CB4"/>
    <w:rsid w:val="00DF6788"/>
    <w:rsid w:val="00DF7822"/>
    <w:rsid w:val="00DF7F07"/>
    <w:rsid w:val="00E022C0"/>
    <w:rsid w:val="00E028DD"/>
    <w:rsid w:val="00E04298"/>
    <w:rsid w:val="00E04308"/>
    <w:rsid w:val="00E0482E"/>
    <w:rsid w:val="00E04E85"/>
    <w:rsid w:val="00E06F97"/>
    <w:rsid w:val="00E114FF"/>
    <w:rsid w:val="00E14FE2"/>
    <w:rsid w:val="00E15817"/>
    <w:rsid w:val="00E15FDE"/>
    <w:rsid w:val="00E17D73"/>
    <w:rsid w:val="00E17FC6"/>
    <w:rsid w:val="00E20570"/>
    <w:rsid w:val="00E205D5"/>
    <w:rsid w:val="00E22675"/>
    <w:rsid w:val="00E230BC"/>
    <w:rsid w:val="00E25100"/>
    <w:rsid w:val="00E256CC"/>
    <w:rsid w:val="00E311D3"/>
    <w:rsid w:val="00E334CD"/>
    <w:rsid w:val="00E3525D"/>
    <w:rsid w:val="00E35E5C"/>
    <w:rsid w:val="00E3651B"/>
    <w:rsid w:val="00E37F0E"/>
    <w:rsid w:val="00E410B5"/>
    <w:rsid w:val="00E42579"/>
    <w:rsid w:val="00E43BFB"/>
    <w:rsid w:val="00E46298"/>
    <w:rsid w:val="00E46BAC"/>
    <w:rsid w:val="00E51FB7"/>
    <w:rsid w:val="00E52410"/>
    <w:rsid w:val="00E5313D"/>
    <w:rsid w:val="00E533A5"/>
    <w:rsid w:val="00E541FE"/>
    <w:rsid w:val="00E545F1"/>
    <w:rsid w:val="00E550DE"/>
    <w:rsid w:val="00E56B4C"/>
    <w:rsid w:val="00E5735C"/>
    <w:rsid w:val="00E61351"/>
    <w:rsid w:val="00E61478"/>
    <w:rsid w:val="00E624C8"/>
    <w:rsid w:val="00E62A1B"/>
    <w:rsid w:val="00E63CF1"/>
    <w:rsid w:val="00E64661"/>
    <w:rsid w:val="00E64738"/>
    <w:rsid w:val="00E64B4D"/>
    <w:rsid w:val="00E655A3"/>
    <w:rsid w:val="00E65863"/>
    <w:rsid w:val="00E6754D"/>
    <w:rsid w:val="00E70EE2"/>
    <w:rsid w:val="00E7112E"/>
    <w:rsid w:val="00E711C6"/>
    <w:rsid w:val="00E721B2"/>
    <w:rsid w:val="00E721DA"/>
    <w:rsid w:val="00E7230C"/>
    <w:rsid w:val="00E72A09"/>
    <w:rsid w:val="00E73F4F"/>
    <w:rsid w:val="00E77E3C"/>
    <w:rsid w:val="00E805D1"/>
    <w:rsid w:val="00E80601"/>
    <w:rsid w:val="00E80C68"/>
    <w:rsid w:val="00E819AA"/>
    <w:rsid w:val="00E822A7"/>
    <w:rsid w:val="00E828F6"/>
    <w:rsid w:val="00E83568"/>
    <w:rsid w:val="00E839EF"/>
    <w:rsid w:val="00E852E6"/>
    <w:rsid w:val="00E85987"/>
    <w:rsid w:val="00E85FF0"/>
    <w:rsid w:val="00E86319"/>
    <w:rsid w:val="00E8712E"/>
    <w:rsid w:val="00E87F38"/>
    <w:rsid w:val="00E90263"/>
    <w:rsid w:val="00E923B1"/>
    <w:rsid w:val="00E933C3"/>
    <w:rsid w:val="00E93682"/>
    <w:rsid w:val="00E960E3"/>
    <w:rsid w:val="00EA25FC"/>
    <w:rsid w:val="00EA2600"/>
    <w:rsid w:val="00EA33A9"/>
    <w:rsid w:val="00EA38FE"/>
    <w:rsid w:val="00EA3A2C"/>
    <w:rsid w:val="00EA5845"/>
    <w:rsid w:val="00EA5A0D"/>
    <w:rsid w:val="00EA6407"/>
    <w:rsid w:val="00EA7973"/>
    <w:rsid w:val="00EA7A15"/>
    <w:rsid w:val="00EB0133"/>
    <w:rsid w:val="00EB24CF"/>
    <w:rsid w:val="00EB3C3E"/>
    <w:rsid w:val="00EB5158"/>
    <w:rsid w:val="00EB55EC"/>
    <w:rsid w:val="00EB65FA"/>
    <w:rsid w:val="00EB66E4"/>
    <w:rsid w:val="00EC139B"/>
    <w:rsid w:val="00EC5BF5"/>
    <w:rsid w:val="00EC643E"/>
    <w:rsid w:val="00EC6A77"/>
    <w:rsid w:val="00EC75EA"/>
    <w:rsid w:val="00EC7C75"/>
    <w:rsid w:val="00ED05CC"/>
    <w:rsid w:val="00ED2FF3"/>
    <w:rsid w:val="00ED3314"/>
    <w:rsid w:val="00ED338C"/>
    <w:rsid w:val="00ED4E5F"/>
    <w:rsid w:val="00ED6C97"/>
    <w:rsid w:val="00ED70BC"/>
    <w:rsid w:val="00EE15C6"/>
    <w:rsid w:val="00EE29F0"/>
    <w:rsid w:val="00EE2B8A"/>
    <w:rsid w:val="00EE3B14"/>
    <w:rsid w:val="00EE4D3E"/>
    <w:rsid w:val="00EE5042"/>
    <w:rsid w:val="00EE51FC"/>
    <w:rsid w:val="00EE7FF3"/>
    <w:rsid w:val="00EF0A4A"/>
    <w:rsid w:val="00EF0B45"/>
    <w:rsid w:val="00EF0D32"/>
    <w:rsid w:val="00EF11DC"/>
    <w:rsid w:val="00EF186A"/>
    <w:rsid w:val="00EF2C73"/>
    <w:rsid w:val="00EF35E6"/>
    <w:rsid w:val="00EF3A53"/>
    <w:rsid w:val="00EF3ED9"/>
    <w:rsid w:val="00EF4DEB"/>
    <w:rsid w:val="00EF5516"/>
    <w:rsid w:val="00EF65C2"/>
    <w:rsid w:val="00EF6749"/>
    <w:rsid w:val="00EF775E"/>
    <w:rsid w:val="00EF7FF5"/>
    <w:rsid w:val="00F01293"/>
    <w:rsid w:val="00F043BF"/>
    <w:rsid w:val="00F046CC"/>
    <w:rsid w:val="00F04A22"/>
    <w:rsid w:val="00F04EFA"/>
    <w:rsid w:val="00F05A8A"/>
    <w:rsid w:val="00F05BAB"/>
    <w:rsid w:val="00F0649A"/>
    <w:rsid w:val="00F10FB2"/>
    <w:rsid w:val="00F12ED4"/>
    <w:rsid w:val="00F133B0"/>
    <w:rsid w:val="00F150AA"/>
    <w:rsid w:val="00F15C64"/>
    <w:rsid w:val="00F16200"/>
    <w:rsid w:val="00F1672D"/>
    <w:rsid w:val="00F175DB"/>
    <w:rsid w:val="00F17DDF"/>
    <w:rsid w:val="00F20594"/>
    <w:rsid w:val="00F21D7D"/>
    <w:rsid w:val="00F225EB"/>
    <w:rsid w:val="00F22EAB"/>
    <w:rsid w:val="00F23F89"/>
    <w:rsid w:val="00F258C4"/>
    <w:rsid w:val="00F26FC3"/>
    <w:rsid w:val="00F31C74"/>
    <w:rsid w:val="00F3232D"/>
    <w:rsid w:val="00F32E5F"/>
    <w:rsid w:val="00F33E8B"/>
    <w:rsid w:val="00F34975"/>
    <w:rsid w:val="00F35A71"/>
    <w:rsid w:val="00F373DC"/>
    <w:rsid w:val="00F37CA4"/>
    <w:rsid w:val="00F41251"/>
    <w:rsid w:val="00F4149B"/>
    <w:rsid w:val="00F42539"/>
    <w:rsid w:val="00F42B4B"/>
    <w:rsid w:val="00F43F56"/>
    <w:rsid w:val="00F44F53"/>
    <w:rsid w:val="00F460D9"/>
    <w:rsid w:val="00F46CF9"/>
    <w:rsid w:val="00F47217"/>
    <w:rsid w:val="00F47404"/>
    <w:rsid w:val="00F51461"/>
    <w:rsid w:val="00F516D7"/>
    <w:rsid w:val="00F54270"/>
    <w:rsid w:val="00F57C4F"/>
    <w:rsid w:val="00F6245B"/>
    <w:rsid w:val="00F625AC"/>
    <w:rsid w:val="00F63308"/>
    <w:rsid w:val="00F633A5"/>
    <w:rsid w:val="00F63F9A"/>
    <w:rsid w:val="00F67274"/>
    <w:rsid w:val="00F7020A"/>
    <w:rsid w:val="00F73C07"/>
    <w:rsid w:val="00F74682"/>
    <w:rsid w:val="00F761EA"/>
    <w:rsid w:val="00F762F1"/>
    <w:rsid w:val="00F76856"/>
    <w:rsid w:val="00F76FC9"/>
    <w:rsid w:val="00F81A39"/>
    <w:rsid w:val="00F82124"/>
    <w:rsid w:val="00F8214A"/>
    <w:rsid w:val="00F83E24"/>
    <w:rsid w:val="00F85B29"/>
    <w:rsid w:val="00F85CF2"/>
    <w:rsid w:val="00F86010"/>
    <w:rsid w:val="00F863D9"/>
    <w:rsid w:val="00F864BD"/>
    <w:rsid w:val="00F9244C"/>
    <w:rsid w:val="00F945F7"/>
    <w:rsid w:val="00F966EF"/>
    <w:rsid w:val="00F97196"/>
    <w:rsid w:val="00F9758F"/>
    <w:rsid w:val="00F97D26"/>
    <w:rsid w:val="00FA0F5F"/>
    <w:rsid w:val="00FA1873"/>
    <w:rsid w:val="00FA31DB"/>
    <w:rsid w:val="00FA39A0"/>
    <w:rsid w:val="00FA3CFB"/>
    <w:rsid w:val="00FA639F"/>
    <w:rsid w:val="00FA66F7"/>
    <w:rsid w:val="00FA7486"/>
    <w:rsid w:val="00FA7752"/>
    <w:rsid w:val="00FB16E5"/>
    <w:rsid w:val="00FB2AF8"/>
    <w:rsid w:val="00FB53E4"/>
    <w:rsid w:val="00FB5411"/>
    <w:rsid w:val="00FB55FC"/>
    <w:rsid w:val="00FB633A"/>
    <w:rsid w:val="00FB71A6"/>
    <w:rsid w:val="00FB7FDF"/>
    <w:rsid w:val="00FC2C0E"/>
    <w:rsid w:val="00FC2E68"/>
    <w:rsid w:val="00FC2EAE"/>
    <w:rsid w:val="00FC3524"/>
    <w:rsid w:val="00FC421C"/>
    <w:rsid w:val="00FC5168"/>
    <w:rsid w:val="00FC565F"/>
    <w:rsid w:val="00FD0AA9"/>
    <w:rsid w:val="00FD1DA8"/>
    <w:rsid w:val="00FD3B8A"/>
    <w:rsid w:val="00FD3F55"/>
    <w:rsid w:val="00FD4F43"/>
    <w:rsid w:val="00FD5063"/>
    <w:rsid w:val="00FD553D"/>
    <w:rsid w:val="00FE0625"/>
    <w:rsid w:val="00FE093F"/>
    <w:rsid w:val="00FE0A4A"/>
    <w:rsid w:val="00FE2888"/>
    <w:rsid w:val="00FE3857"/>
    <w:rsid w:val="00FE3BDC"/>
    <w:rsid w:val="00FE3CA1"/>
    <w:rsid w:val="00FE7D6C"/>
    <w:rsid w:val="00FF007B"/>
    <w:rsid w:val="00FF05EF"/>
    <w:rsid w:val="00FF1BB0"/>
    <w:rsid w:val="00FF3543"/>
    <w:rsid w:val="00FF3D02"/>
    <w:rsid w:val="00FF44F5"/>
    <w:rsid w:val="00FF50B8"/>
    <w:rsid w:val="00FF528D"/>
    <w:rsid w:val="00FF7E5A"/>
    <w:rsid w:val="02AC2EDC"/>
    <w:rsid w:val="09AF62A4"/>
    <w:rsid w:val="0A12214C"/>
    <w:rsid w:val="0C7E2ACD"/>
    <w:rsid w:val="0D784C08"/>
    <w:rsid w:val="0D8E1EB4"/>
    <w:rsid w:val="0F885466"/>
    <w:rsid w:val="10262B6C"/>
    <w:rsid w:val="138002DF"/>
    <w:rsid w:val="196721FD"/>
    <w:rsid w:val="1C7F545C"/>
    <w:rsid w:val="1E4C0236"/>
    <w:rsid w:val="1E8E3DAF"/>
    <w:rsid w:val="23E97C63"/>
    <w:rsid w:val="27175EDC"/>
    <w:rsid w:val="2B1A2395"/>
    <w:rsid w:val="2BCC32F9"/>
    <w:rsid w:val="34265F42"/>
    <w:rsid w:val="3931412A"/>
    <w:rsid w:val="42440B97"/>
    <w:rsid w:val="47BC5A75"/>
    <w:rsid w:val="4933641D"/>
    <w:rsid w:val="493D2995"/>
    <w:rsid w:val="4C311CBF"/>
    <w:rsid w:val="4C6A2643"/>
    <w:rsid w:val="529C1149"/>
    <w:rsid w:val="55685E13"/>
    <w:rsid w:val="5AB64311"/>
    <w:rsid w:val="654B2B00"/>
    <w:rsid w:val="68085008"/>
    <w:rsid w:val="74BB5BCB"/>
    <w:rsid w:val="7D266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B6FB1"/>
  <w15:docId w15:val="{C678E958-39C2-4558-8B50-825C1EE52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Heading1Char"/>
    <w:uiPriority w:val="1"/>
    <w:qFormat/>
    <w:rsid w:val="000D0F52"/>
    <w:pPr>
      <w:numPr>
        <w:numId w:val="4"/>
      </w:numPr>
      <w:spacing w:before="20" w:after="20"/>
      <w:jc w:val="center"/>
      <w:outlineLvl w:val="0"/>
    </w:pPr>
    <w:rPr>
      <w:b/>
      <w:bCs/>
      <w:kern w:val="44"/>
      <w:szCs w:val="44"/>
    </w:rPr>
  </w:style>
  <w:style w:type="paragraph" w:styleId="Heading2">
    <w:name w:val="heading 2"/>
    <w:basedOn w:val="Normal"/>
    <w:next w:val="Normal"/>
    <w:link w:val="Heading2Char"/>
    <w:uiPriority w:val="9"/>
    <w:qFormat/>
    <w:rsid w:val="000D0F52"/>
    <w:pPr>
      <w:numPr>
        <w:numId w:val="1"/>
      </w:numPr>
      <w:ind w:firstLine="0"/>
      <w:jc w:val="left"/>
      <w:outlineLvl w:val="1"/>
    </w:pPr>
    <w:rPr>
      <w:rFonts w:ascii="宋体" w:hAnsi="宋体" w:cs="宋体"/>
      <w:b/>
      <w:bCs/>
      <w:szCs w:val="21"/>
    </w:rPr>
  </w:style>
  <w:style w:type="paragraph" w:styleId="Heading3">
    <w:name w:val="heading 3"/>
    <w:basedOn w:val="Normal"/>
    <w:next w:val="Normal"/>
    <w:link w:val="Heading3Char"/>
    <w:uiPriority w:val="9"/>
    <w:qFormat/>
    <w:rsid w:val="000D0F52"/>
    <w:pPr>
      <w:numPr>
        <w:numId w:val="2"/>
      </w:numPr>
      <w:ind w:firstLine="0"/>
      <w:jc w:val="left"/>
      <w:outlineLvl w:val="2"/>
    </w:pPr>
    <w:rPr>
      <w:b/>
      <w:bCs/>
      <w:szCs w:val="32"/>
    </w:rPr>
  </w:style>
  <w:style w:type="paragraph" w:styleId="Heading4">
    <w:name w:val="heading 4"/>
    <w:basedOn w:val="Normal"/>
    <w:next w:val="Normal"/>
    <w:link w:val="Heading4Char"/>
    <w:uiPriority w:val="9"/>
    <w:qFormat/>
    <w:rsid w:val="000D0F52"/>
    <w:pPr>
      <w:numPr>
        <w:numId w:val="3"/>
      </w:numPr>
      <w:tabs>
        <w:tab w:val="left" w:pos="0"/>
        <w:tab w:val="left" w:pos="240"/>
        <w:tab w:val="left" w:pos="420"/>
        <w:tab w:val="left" w:pos="480"/>
        <w:tab w:val="left" w:pos="840"/>
      </w:tabs>
      <w:ind w:firstLine="0"/>
      <w:outlineLvl w:val="3"/>
    </w:pPr>
    <w:rPr>
      <w:rFonts w:ascii="Calibri Light" w:hAnsi="Calibri Light"/>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D0F52"/>
    <w:rPr>
      <w:b/>
      <w:bCs/>
      <w:kern w:val="44"/>
      <w:sz w:val="21"/>
      <w:szCs w:val="44"/>
    </w:rPr>
  </w:style>
  <w:style w:type="character" w:customStyle="1" w:styleId="Heading2Char">
    <w:name w:val="Heading 2 Char"/>
    <w:basedOn w:val="DefaultParagraphFont"/>
    <w:link w:val="Heading2"/>
    <w:uiPriority w:val="9"/>
    <w:rsid w:val="000D0F52"/>
    <w:rPr>
      <w:rFonts w:ascii="宋体" w:hAnsi="宋体" w:cs="宋体"/>
      <w:b/>
      <w:bCs/>
      <w:kern w:val="2"/>
      <w:sz w:val="21"/>
      <w:szCs w:val="21"/>
    </w:rPr>
  </w:style>
  <w:style w:type="character" w:customStyle="1" w:styleId="Heading3Char">
    <w:name w:val="Heading 3 Char"/>
    <w:basedOn w:val="DefaultParagraphFont"/>
    <w:link w:val="Heading3"/>
    <w:uiPriority w:val="9"/>
    <w:rsid w:val="000D0F52"/>
    <w:rPr>
      <w:b/>
      <w:bCs/>
      <w:kern w:val="2"/>
      <w:sz w:val="21"/>
      <w:szCs w:val="32"/>
    </w:rPr>
  </w:style>
  <w:style w:type="character" w:customStyle="1" w:styleId="Heading4Char">
    <w:name w:val="Heading 4 Char"/>
    <w:basedOn w:val="DefaultParagraphFont"/>
    <w:link w:val="Heading4"/>
    <w:uiPriority w:val="9"/>
    <w:rsid w:val="000D0F52"/>
    <w:rPr>
      <w:rFonts w:ascii="Calibri Light" w:hAnsi="Calibri Light"/>
      <w:b/>
      <w:bCs/>
      <w:kern w:val="2"/>
      <w:sz w:val="21"/>
      <w:szCs w:val="28"/>
    </w:rPr>
  </w:style>
  <w:style w:type="paragraph" w:styleId="DocumentMap">
    <w:name w:val="Document Map"/>
    <w:basedOn w:val="Normal"/>
    <w:link w:val="DocumentMapChar"/>
    <w:uiPriority w:val="99"/>
    <w:unhideWhenUsed/>
    <w:qFormat/>
    <w:rPr>
      <w:rFonts w:ascii="宋体"/>
      <w:sz w:val="18"/>
      <w:szCs w:val="18"/>
    </w:rPr>
  </w:style>
  <w:style w:type="character" w:customStyle="1" w:styleId="DocumentMapChar">
    <w:name w:val="Document Map Char"/>
    <w:basedOn w:val="DefaultParagraphFont"/>
    <w:link w:val="DocumentMap"/>
    <w:uiPriority w:val="99"/>
    <w:qFormat/>
    <w:rPr>
      <w:rFonts w:ascii="宋体"/>
      <w:kern w:val="2"/>
      <w:sz w:val="18"/>
      <w:szCs w:val="18"/>
    </w:rPr>
  </w:style>
  <w:style w:type="paragraph" w:styleId="CommentText">
    <w:name w:val="annotation text"/>
    <w:basedOn w:val="Normal"/>
    <w:link w:val="CommentTextChar"/>
    <w:uiPriority w:val="99"/>
    <w:qFormat/>
    <w:pPr>
      <w:jc w:val="left"/>
    </w:pPr>
  </w:style>
  <w:style w:type="character" w:customStyle="1" w:styleId="CommentTextChar">
    <w:name w:val="Comment Text Char"/>
    <w:basedOn w:val="DefaultParagraphFont"/>
    <w:link w:val="CommentText"/>
    <w:uiPriority w:val="99"/>
    <w:qFormat/>
    <w:rPr>
      <w:kern w:val="2"/>
      <w:sz w:val="21"/>
      <w:szCs w:val="24"/>
    </w:rPr>
  </w:style>
  <w:style w:type="paragraph" w:styleId="BodyText3">
    <w:name w:val="Body Text 3"/>
    <w:basedOn w:val="Normal"/>
    <w:qFormat/>
    <w:pPr>
      <w:spacing w:after="120"/>
    </w:pPr>
    <w:rPr>
      <w:sz w:val="16"/>
      <w:szCs w:val="16"/>
    </w:rPr>
  </w:style>
  <w:style w:type="paragraph" w:styleId="BodyText">
    <w:name w:val="Body Text"/>
    <w:basedOn w:val="Normal"/>
    <w:link w:val="BodyTextChar"/>
    <w:uiPriority w:val="1"/>
    <w:qFormat/>
    <w:pPr>
      <w:widowControl/>
      <w:jc w:val="left"/>
    </w:pPr>
    <w:rPr>
      <w:rFonts w:ascii="宋体" w:hAnsi="宋体"/>
      <w:color w:val="000000"/>
      <w:kern w:val="0"/>
      <w:sz w:val="20"/>
      <w:szCs w:val="18"/>
      <w:lang w:val="zh-CN"/>
    </w:rPr>
  </w:style>
  <w:style w:type="character" w:customStyle="1" w:styleId="BodyTextChar">
    <w:name w:val="Body Text Char"/>
    <w:link w:val="BodyText"/>
    <w:uiPriority w:val="1"/>
    <w:rsid w:val="000D0F52"/>
    <w:rPr>
      <w:rFonts w:ascii="宋体" w:hAnsi="宋体"/>
      <w:color w:val="000000"/>
      <w:szCs w:val="18"/>
      <w:lang w:val="zh-CN"/>
    </w:rPr>
  </w:style>
  <w:style w:type="paragraph" w:styleId="BodyTextIndent">
    <w:name w:val="Body Text Indent"/>
    <w:basedOn w:val="Normal"/>
    <w:link w:val="BodyTextIndentChar"/>
    <w:qFormat/>
    <w:pPr>
      <w:ind w:right="-47" w:firstLine="425"/>
    </w:pPr>
    <w:rPr>
      <w:szCs w:val="20"/>
    </w:rPr>
  </w:style>
  <w:style w:type="character" w:customStyle="1" w:styleId="BodyTextIndentChar">
    <w:name w:val="Body Text Indent Char"/>
    <w:basedOn w:val="DefaultParagraphFont"/>
    <w:link w:val="BodyTextIndent"/>
    <w:qFormat/>
    <w:rPr>
      <w:kern w:val="2"/>
      <w:sz w:val="21"/>
    </w:rPr>
  </w:style>
  <w:style w:type="paragraph" w:styleId="BalloonText">
    <w:name w:val="Balloon Text"/>
    <w:basedOn w:val="Normal"/>
    <w:link w:val="BalloonTextChar"/>
    <w:uiPriority w:val="99"/>
    <w:qFormat/>
    <w:rPr>
      <w:sz w:val="18"/>
      <w:szCs w:val="18"/>
    </w:rPr>
  </w:style>
  <w:style w:type="character" w:customStyle="1" w:styleId="BalloonTextChar">
    <w:name w:val="Balloon Text Char"/>
    <w:link w:val="BalloonText"/>
    <w:uiPriority w:val="99"/>
    <w:qFormat/>
    <w:rsid w:val="000D0F52"/>
    <w:rPr>
      <w:kern w:val="2"/>
      <w:sz w:val="18"/>
      <w:szCs w:val="18"/>
    </w:rPr>
  </w:style>
  <w:style w:type="paragraph" w:styleId="Footer">
    <w:name w:val="footer"/>
    <w:basedOn w:val="Normal"/>
    <w:link w:val="FooterChar"/>
    <w:qFormat/>
    <w:pPr>
      <w:tabs>
        <w:tab w:val="center" w:pos="4153"/>
        <w:tab w:val="right" w:pos="8306"/>
      </w:tabs>
      <w:snapToGrid w:val="0"/>
      <w:jc w:val="left"/>
    </w:pPr>
    <w:rPr>
      <w:sz w:val="18"/>
      <w:szCs w:val="18"/>
    </w:rPr>
  </w:style>
  <w:style w:type="character" w:customStyle="1" w:styleId="FooterChar">
    <w:name w:val="Footer Char"/>
    <w:link w:val="Footer"/>
    <w:rsid w:val="000D0F52"/>
    <w:rPr>
      <w:kern w:val="2"/>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qFormat/>
    <w:rPr>
      <w:kern w:val="2"/>
      <w:sz w:val="18"/>
      <w:szCs w:val="18"/>
    </w:rPr>
  </w:style>
  <w:style w:type="paragraph" w:styleId="CommentSubject">
    <w:name w:val="annotation subject"/>
    <w:basedOn w:val="CommentText"/>
    <w:next w:val="CommentText"/>
    <w:link w:val="CommentSubjectChar"/>
    <w:uiPriority w:val="99"/>
    <w:qFormat/>
    <w:rPr>
      <w:b/>
      <w:bCs/>
    </w:rPr>
  </w:style>
  <w:style w:type="character" w:customStyle="1" w:styleId="CommentSubjectChar">
    <w:name w:val="Comment Subject Char"/>
    <w:link w:val="CommentSubject"/>
    <w:uiPriority w:val="99"/>
    <w:qFormat/>
    <w:rsid w:val="000D0F52"/>
    <w:rPr>
      <w:b/>
      <w:bCs/>
      <w:kern w:val="2"/>
      <w:sz w:val="21"/>
      <w:szCs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CommentReference">
    <w:name w:val="annotation reference"/>
    <w:basedOn w:val="DefaultParagraphFont"/>
    <w:uiPriority w:val="99"/>
    <w:qFormat/>
    <w:rPr>
      <w:sz w:val="21"/>
      <w:szCs w:val="21"/>
    </w:rPr>
  </w:style>
  <w:style w:type="paragraph" w:customStyle="1" w:styleId="1">
    <w:name w:val="1"/>
    <w:basedOn w:val="Normal"/>
    <w:next w:val="BodyText3"/>
    <w:qFormat/>
    <w:pPr>
      <w:widowControl/>
    </w:pPr>
    <w:rPr>
      <w:rFonts w:ascii="Arial" w:hAnsi="Arial"/>
      <w:kern w:val="0"/>
      <w:sz w:val="20"/>
      <w:szCs w:val="20"/>
    </w:rPr>
  </w:style>
  <w:style w:type="paragraph" w:customStyle="1" w:styleId="CharCharCharCharChar1Char">
    <w:name w:val="Char Char Char Char Char1 Char"/>
    <w:basedOn w:val="Normal"/>
    <w:qFormat/>
    <w:pPr>
      <w:tabs>
        <w:tab w:val="left" w:pos="1440"/>
      </w:tabs>
      <w:ind w:left="1296" w:hanging="1296"/>
    </w:pPr>
    <w:rPr>
      <w:rFonts w:ascii="Arial" w:hAnsi="Arial" w:cs="Arial"/>
      <w:sz w:val="20"/>
      <w:szCs w:val="20"/>
    </w:rPr>
  </w:style>
  <w:style w:type="paragraph" w:customStyle="1" w:styleId="10">
    <w:name w:val="正文1"/>
    <w:qFormat/>
    <w:pPr>
      <w:widowControl w:val="0"/>
      <w:adjustRightInd w:val="0"/>
      <w:spacing w:line="312" w:lineRule="atLeast"/>
      <w:jc w:val="both"/>
      <w:textAlignment w:val="baseline"/>
    </w:pPr>
    <w:rPr>
      <w:rFonts w:ascii="宋体"/>
      <w:sz w:val="24"/>
    </w:rPr>
  </w:style>
  <w:style w:type="paragraph" w:customStyle="1" w:styleId="CharChar1">
    <w:name w:val="Char Char1"/>
    <w:basedOn w:val="Normal"/>
    <w:qFormat/>
    <w:pPr>
      <w:tabs>
        <w:tab w:val="left" w:pos="1440"/>
      </w:tabs>
      <w:ind w:left="1296" w:hanging="1296"/>
    </w:pPr>
    <w:rPr>
      <w:rFonts w:ascii="Arial" w:hAnsi="Arial" w:cs="Arial"/>
      <w:sz w:val="20"/>
      <w:szCs w:val="20"/>
    </w:rPr>
  </w:style>
  <w:style w:type="paragraph" w:customStyle="1" w:styleId="CharCharCharCharCharCharCharChar1">
    <w:name w:val="Char Char Char Char Char Char Char Char1"/>
    <w:basedOn w:val="Normal"/>
    <w:qFormat/>
    <w:pPr>
      <w:tabs>
        <w:tab w:val="left" w:pos="1440"/>
      </w:tabs>
      <w:ind w:left="1296" w:hanging="1296"/>
    </w:pPr>
    <w:rPr>
      <w:rFonts w:ascii="Arial" w:hAnsi="Arial" w:cs="Arial"/>
      <w:sz w:val="20"/>
      <w:szCs w:val="20"/>
    </w:rPr>
  </w:style>
  <w:style w:type="paragraph" w:customStyle="1" w:styleId="CharCharCharCharCharCharCharChar1CharCharChar">
    <w:name w:val="Char Char Char Char Char Char Char Char1 Char Char Char"/>
    <w:basedOn w:val="Normal"/>
    <w:qFormat/>
    <w:pPr>
      <w:tabs>
        <w:tab w:val="left" w:pos="1440"/>
      </w:tabs>
      <w:ind w:left="1296" w:hanging="1296"/>
    </w:pPr>
    <w:rPr>
      <w:rFonts w:ascii="Arial" w:hAnsi="Arial" w:cs="Arial"/>
      <w:sz w:val="20"/>
      <w:szCs w:val="20"/>
    </w:rPr>
  </w:style>
  <w:style w:type="paragraph" w:customStyle="1" w:styleId="21">
    <w:name w:val="正文文本 21"/>
    <w:basedOn w:val="Normal"/>
    <w:qFormat/>
    <w:pPr>
      <w:adjustRightInd w:val="0"/>
      <w:ind w:firstLine="420"/>
    </w:pPr>
    <w:rPr>
      <w:rFonts w:ascii="宋体"/>
      <w:kern w:val="0"/>
      <w:szCs w:val="20"/>
    </w:rPr>
  </w:style>
  <w:style w:type="paragraph" w:customStyle="1" w:styleId="CharCharCharCharCharCharCharCharChar1CharCharCharCharCharCharCharCharChar">
    <w:name w:val="Char Char Char Char Char Char Char Char Char1 Char Char Char Char Char Char Char Char Char"/>
    <w:basedOn w:val="Normal"/>
    <w:qFormat/>
    <w:pPr>
      <w:tabs>
        <w:tab w:val="left" w:pos="1440"/>
      </w:tabs>
      <w:ind w:left="1296" w:hanging="1296"/>
    </w:pPr>
    <w:rPr>
      <w:rFonts w:ascii="Arial" w:hAnsi="Arial" w:cs="Arial"/>
      <w:sz w:val="20"/>
      <w:szCs w:val="20"/>
    </w:rPr>
  </w:style>
  <w:style w:type="paragraph" w:customStyle="1" w:styleId="CharCharCharCharCharCharCharCharChar1CharCharCharCharCharCharCharCharChar2">
    <w:name w:val="Char Char Char Char Char Char Char Char Char1 Char Char Char Char Char Char Char Char Char2"/>
    <w:basedOn w:val="Normal"/>
    <w:qFormat/>
    <w:pPr>
      <w:tabs>
        <w:tab w:val="left" w:pos="1440"/>
      </w:tabs>
      <w:ind w:left="1296" w:hanging="1296"/>
    </w:pPr>
    <w:rPr>
      <w:rFonts w:ascii="Arial" w:hAnsi="Arial" w:cs="Arial"/>
      <w:sz w:val="20"/>
      <w:szCs w:val="20"/>
    </w:rPr>
  </w:style>
  <w:style w:type="paragraph" w:customStyle="1" w:styleId="CharCharCharCharChar">
    <w:name w:val="Char Char Char Char Char"/>
    <w:basedOn w:val="Normal"/>
    <w:qFormat/>
    <w:pPr>
      <w:tabs>
        <w:tab w:val="left" w:pos="1440"/>
      </w:tabs>
      <w:ind w:left="1296" w:hanging="1296"/>
    </w:pPr>
    <w:rPr>
      <w:rFonts w:ascii="Arial" w:hAnsi="Arial" w:cs="Arial"/>
      <w:sz w:val="20"/>
      <w:szCs w:val="20"/>
    </w:rPr>
  </w:style>
  <w:style w:type="paragraph" w:customStyle="1" w:styleId="CharCharCharCharCharCharCharChar1CharCharChar1Char">
    <w:name w:val="Char Char Char Char Char Char Char Char1 Char Char Char1 Char"/>
    <w:basedOn w:val="Normal"/>
    <w:qFormat/>
    <w:pPr>
      <w:tabs>
        <w:tab w:val="left" w:pos="1440"/>
      </w:tabs>
      <w:ind w:left="1296" w:hanging="1296"/>
    </w:pPr>
    <w:rPr>
      <w:rFonts w:ascii="Arial" w:hAnsi="Arial" w:cs="Arial"/>
      <w:sz w:val="20"/>
      <w:szCs w:val="20"/>
    </w:rPr>
  </w:style>
  <w:style w:type="paragraph" w:customStyle="1" w:styleId="CharCharCharCharCharCharCharChar1CharCharChar1CharCharChar">
    <w:name w:val="Char Char Char Char Char Char Char Char1 Char Char Char1 Char Char Char"/>
    <w:basedOn w:val="Normal"/>
    <w:qFormat/>
    <w:pPr>
      <w:tabs>
        <w:tab w:val="left" w:pos="1440"/>
      </w:tabs>
      <w:ind w:left="1296" w:hanging="1296"/>
    </w:pPr>
    <w:rPr>
      <w:rFonts w:ascii="Arial" w:hAnsi="Arial" w:cs="Arial"/>
      <w:sz w:val="20"/>
      <w:szCs w:val="20"/>
    </w:rPr>
  </w:style>
  <w:style w:type="paragraph" w:customStyle="1" w:styleId="CharCharCharCharCharCharCharChar1CharCharChar1">
    <w:name w:val="Char Char Char Char Char Char Char Char1 Char Char Char1"/>
    <w:basedOn w:val="Normal"/>
    <w:qFormat/>
    <w:pPr>
      <w:tabs>
        <w:tab w:val="left" w:pos="1440"/>
      </w:tabs>
      <w:ind w:left="1296" w:hanging="1296"/>
    </w:pPr>
    <w:rPr>
      <w:rFonts w:ascii="Arial" w:hAnsi="Arial" w:cs="Arial"/>
      <w:sz w:val="20"/>
      <w:szCs w:val="20"/>
    </w:rPr>
  </w:style>
  <w:style w:type="paragraph" w:customStyle="1" w:styleId="CharCharChar">
    <w:name w:val="Char Char Char"/>
    <w:basedOn w:val="Normal"/>
    <w:qFormat/>
    <w:pPr>
      <w:tabs>
        <w:tab w:val="left" w:pos="1440"/>
      </w:tabs>
      <w:ind w:left="1296" w:hanging="1296"/>
    </w:pPr>
    <w:rPr>
      <w:rFonts w:ascii="Arial" w:hAnsi="Arial" w:cs="Arial"/>
      <w:sz w:val="20"/>
      <w:szCs w:val="20"/>
    </w:rPr>
  </w:style>
  <w:style w:type="paragraph" w:customStyle="1" w:styleId="CharCharCharCharCharCharCharChar1CharCharChar1CharCharChar1">
    <w:name w:val="Char Char Char Char Char Char Char Char1 Char Char Char1 Char Char Char1"/>
    <w:basedOn w:val="Normal"/>
    <w:qFormat/>
    <w:pPr>
      <w:tabs>
        <w:tab w:val="left" w:pos="1440"/>
      </w:tabs>
      <w:ind w:left="1296" w:hanging="1296"/>
    </w:pPr>
    <w:rPr>
      <w:rFonts w:ascii="Arial" w:hAnsi="Arial" w:cs="Arial"/>
      <w:sz w:val="20"/>
      <w:szCs w:val="20"/>
    </w:rPr>
  </w:style>
  <w:style w:type="paragraph" w:customStyle="1" w:styleId="CharCharCharCharCharCharCharChar1CharCharChar1CharCharCharCharCharCharCharCharChar">
    <w:name w:val="Char Char Char Char Char Char Char Char1 Char Char Char1 Char Char Char Char Char Char Char Char Char"/>
    <w:basedOn w:val="Normal"/>
    <w:qFormat/>
    <w:pPr>
      <w:tabs>
        <w:tab w:val="left" w:pos="1440"/>
      </w:tabs>
      <w:ind w:left="1296" w:hanging="1296"/>
    </w:pPr>
    <w:rPr>
      <w:rFonts w:ascii="Arial" w:hAnsi="Arial" w:cs="Arial"/>
      <w:sz w:val="20"/>
      <w:szCs w:val="20"/>
    </w:rPr>
  </w:style>
  <w:style w:type="paragraph" w:customStyle="1" w:styleId="CharCharCharCharCharCharCharChar1CharCharChar1CharCharChar1CharCharChar">
    <w:name w:val="Char Char Char Char Char Char Char Char1 Char Char Char1 Char Char Char1 Char Char Char"/>
    <w:basedOn w:val="Normal"/>
    <w:qFormat/>
    <w:pPr>
      <w:tabs>
        <w:tab w:val="left" w:pos="1440"/>
      </w:tabs>
      <w:ind w:left="1296" w:hanging="1296"/>
    </w:pPr>
    <w:rPr>
      <w:rFonts w:ascii="Arial" w:hAnsi="Arial" w:cs="Arial"/>
      <w:sz w:val="20"/>
      <w:szCs w:val="20"/>
    </w:rPr>
  </w:style>
  <w:style w:type="paragraph" w:customStyle="1" w:styleId="CharCharCharCharCharCharCharChar1CharCharChar1CharCharCharCharCharChar">
    <w:name w:val="Char Char Char Char Char Char Char Char1 Char Char Char1 Char Char Char Char Char Char"/>
    <w:basedOn w:val="Normal"/>
    <w:qFormat/>
    <w:pPr>
      <w:tabs>
        <w:tab w:val="left" w:pos="1440"/>
      </w:tabs>
      <w:ind w:left="1296" w:hanging="1296"/>
    </w:pPr>
    <w:rPr>
      <w:rFonts w:ascii="Arial" w:hAnsi="Arial" w:cs="Arial"/>
      <w:sz w:val="20"/>
      <w:szCs w:val="20"/>
    </w:rPr>
  </w:style>
  <w:style w:type="paragraph" w:customStyle="1" w:styleId="CharCharCharCharCharCharCharChar1CharCharChar1CharCharCharCharCharCharChar">
    <w:name w:val="Char Char Char Char Char Char Char Char1 Char Char Char1 Char Char Char Char Char Char Char"/>
    <w:basedOn w:val="Normal"/>
    <w:qFormat/>
    <w:pPr>
      <w:tabs>
        <w:tab w:val="left" w:pos="1440"/>
      </w:tabs>
      <w:ind w:left="1296" w:hanging="1296"/>
    </w:pPr>
    <w:rPr>
      <w:rFonts w:ascii="Arial" w:hAnsi="Arial" w:cs="Arial"/>
      <w:sz w:val="20"/>
      <w:szCs w:val="20"/>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11">
    <w:name w:val="修订1"/>
    <w:hidden/>
    <w:uiPriority w:val="99"/>
    <w:unhideWhenUsed/>
    <w:qFormat/>
    <w:rPr>
      <w:kern w:val="2"/>
      <w:sz w:val="21"/>
      <w:szCs w:val="24"/>
    </w:rPr>
  </w:style>
  <w:style w:type="paragraph" w:customStyle="1" w:styleId="Style2">
    <w:name w:val="_Style 2"/>
    <w:basedOn w:val="Normal"/>
    <w:next w:val="Normal"/>
    <w:qFormat/>
    <w:pPr>
      <w:pBdr>
        <w:top w:val="single" w:sz="6" w:space="1" w:color="auto"/>
      </w:pBdr>
      <w:jc w:val="center"/>
    </w:pPr>
    <w:rPr>
      <w:rFonts w:ascii="Arial"/>
      <w:vanish/>
      <w:sz w:val="16"/>
    </w:rPr>
  </w:style>
  <w:style w:type="paragraph" w:styleId="ListParagraph">
    <w:name w:val="List Paragraph"/>
    <w:basedOn w:val="Normal"/>
    <w:uiPriority w:val="99"/>
    <w:rsid w:val="007A0F67"/>
    <w:pPr>
      <w:ind w:firstLineChars="200" w:firstLine="420"/>
    </w:pPr>
  </w:style>
  <w:style w:type="character" w:styleId="Strong">
    <w:name w:val="Strong"/>
    <w:uiPriority w:val="22"/>
    <w:qFormat/>
    <w:rsid w:val="000D0F52"/>
    <w:rPr>
      <w:b/>
      <w:bCs/>
    </w:rPr>
  </w:style>
  <w:style w:type="character" w:customStyle="1" w:styleId="apple-converted-space">
    <w:name w:val="apple-converted-space"/>
    <w:qFormat/>
    <w:rsid w:val="000D0F52"/>
  </w:style>
  <w:style w:type="paragraph" w:styleId="TOC1">
    <w:name w:val="toc 1"/>
    <w:basedOn w:val="Normal"/>
    <w:next w:val="Normal"/>
    <w:uiPriority w:val="1"/>
    <w:qFormat/>
    <w:rsid w:val="000D0F52"/>
    <w:pPr>
      <w:autoSpaceDE w:val="0"/>
      <w:autoSpaceDN w:val="0"/>
      <w:spacing w:before="122"/>
      <w:ind w:left="866" w:hanging="370"/>
      <w:jc w:val="left"/>
    </w:pPr>
    <w:rPr>
      <w:rFonts w:ascii="宋体" w:hAnsi="宋体" w:cs="宋体"/>
      <w:kern w:val="0"/>
      <w:szCs w:val="21"/>
      <w:lang w:val="zh-CN" w:bidi="zh-CN"/>
    </w:rPr>
  </w:style>
  <w:style w:type="paragraph" w:customStyle="1" w:styleId="ListParagraph2">
    <w:name w:val="List Paragraph2"/>
    <w:basedOn w:val="Normal"/>
    <w:uiPriority w:val="99"/>
    <w:qFormat/>
    <w:rsid w:val="000D0F52"/>
    <w:pPr>
      <w:ind w:firstLine="420"/>
    </w:pPr>
  </w:style>
  <w:style w:type="paragraph" w:customStyle="1" w:styleId="12">
    <w:name w:val="列出段落1"/>
    <w:basedOn w:val="Normal"/>
    <w:qFormat/>
    <w:rsid w:val="000D0F52"/>
    <w:pPr>
      <w:spacing w:after="200"/>
      <w:ind w:firstLine="420"/>
    </w:pPr>
  </w:style>
  <w:style w:type="paragraph" w:customStyle="1" w:styleId="211">
    <w:name w:val="正文文本 211"/>
    <w:basedOn w:val="Normal"/>
    <w:qFormat/>
    <w:rsid w:val="000D0F52"/>
    <w:pPr>
      <w:adjustRightInd w:val="0"/>
      <w:ind w:firstLine="552"/>
      <w:jc w:val="left"/>
      <w:textAlignment w:val="baseline"/>
    </w:pPr>
    <w:rPr>
      <w:rFonts w:ascii="宋体"/>
      <w:kern w:val="0"/>
      <w:sz w:val="28"/>
      <w:szCs w:val="20"/>
    </w:rPr>
  </w:style>
  <w:style w:type="paragraph" w:customStyle="1" w:styleId="111">
    <w:name w:val="列出段落111"/>
    <w:basedOn w:val="Normal"/>
    <w:uiPriority w:val="34"/>
    <w:qFormat/>
    <w:rsid w:val="000D0F52"/>
    <w:pPr>
      <w:autoSpaceDE w:val="0"/>
      <w:autoSpaceDN w:val="0"/>
      <w:ind w:firstLineChars="200" w:firstLine="420"/>
      <w:jc w:val="left"/>
    </w:pPr>
    <w:rPr>
      <w:rFonts w:ascii="宋体" w:hAnsi="宋体" w:cs="宋体"/>
      <w:kern w:val="0"/>
      <w:sz w:val="22"/>
      <w:szCs w:val="22"/>
      <w:lang w:val="zh-CN" w:bidi="zh-CN"/>
    </w:rPr>
  </w:style>
  <w:style w:type="paragraph" w:customStyle="1" w:styleId="TableParagraph">
    <w:name w:val="Table Paragraph"/>
    <w:basedOn w:val="Normal"/>
    <w:uiPriority w:val="1"/>
    <w:qFormat/>
    <w:rsid w:val="000D0F52"/>
    <w:pPr>
      <w:autoSpaceDE w:val="0"/>
      <w:autoSpaceDN w:val="0"/>
      <w:spacing w:before="11"/>
      <w:ind w:left="107"/>
      <w:jc w:val="left"/>
    </w:pPr>
    <w:rPr>
      <w:rFonts w:ascii="宋体" w:hAnsi="宋体" w:cs="宋体"/>
      <w:kern w:val="0"/>
      <w:sz w:val="22"/>
      <w:szCs w:val="22"/>
      <w:lang w:val="zh-CN" w:bidi="zh-CN"/>
    </w:rPr>
  </w:style>
  <w:style w:type="paragraph" w:customStyle="1" w:styleId="Style15">
    <w:name w:val="_Style 15"/>
    <w:basedOn w:val="Normal"/>
    <w:uiPriority w:val="34"/>
    <w:qFormat/>
    <w:rsid w:val="000D0F52"/>
    <w:pPr>
      <w:ind w:firstLineChars="200" w:firstLine="420"/>
    </w:pPr>
    <w:rPr>
      <w:rFonts w:ascii="Calibri" w:hAnsi="Calibri"/>
      <w:szCs w:val="22"/>
    </w:rPr>
  </w:style>
  <w:style w:type="paragraph" w:customStyle="1" w:styleId="Style67">
    <w:name w:val="_Style 67"/>
    <w:uiPriority w:val="1"/>
    <w:qFormat/>
    <w:rsid w:val="000D0F52"/>
    <w:rPr>
      <w:sz w:val="22"/>
      <w:szCs w:val="22"/>
    </w:rPr>
  </w:style>
  <w:style w:type="paragraph" w:styleId="Revision">
    <w:name w:val="Revision"/>
    <w:hidden/>
    <w:uiPriority w:val="99"/>
    <w:unhideWhenUsed/>
    <w:rsid w:val="000D0F52"/>
    <w:rPr>
      <w:kern w:val="2"/>
      <w:sz w:val="21"/>
      <w:szCs w:val="24"/>
    </w:rPr>
  </w:style>
  <w:style w:type="character" w:styleId="Hyperlink">
    <w:name w:val="Hyperlink"/>
    <w:basedOn w:val="DefaultParagraphFont"/>
    <w:uiPriority w:val="99"/>
    <w:semiHidden/>
    <w:unhideWhenUsed/>
    <w:rsid w:val="000B7565"/>
    <w:rPr>
      <w:color w:val="0000FF"/>
      <w:u w:val="single"/>
    </w:rPr>
  </w:style>
  <w:style w:type="paragraph" w:styleId="NormalWeb">
    <w:name w:val="Normal (Web)"/>
    <w:basedOn w:val="Normal"/>
    <w:uiPriority w:val="99"/>
    <w:semiHidden/>
    <w:unhideWhenUsed/>
    <w:rsid w:val="00E114FF"/>
    <w:pPr>
      <w:widowControl/>
      <w:spacing w:before="100" w:beforeAutospacing="1" w:after="100" w:afterAutospacing="1"/>
      <w:jc w:val="left"/>
    </w:pPr>
    <w:rPr>
      <w:rFonts w:ascii="宋体" w:hAnsi="宋体" w:cs="宋体"/>
      <w:kern w:val="0"/>
      <w:sz w:val="24"/>
    </w:rPr>
  </w:style>
  <w:style w:type="character" w:customStyle="1" w:styleId="ilh-page">
    <w:name w:val="ilh-page"/>
    <w:basedOn w:val="DefaultParagraphFont"/>
    <w:rsid w:val="00E11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7221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h.wikipedia.org/w/index.php?title=%E9%AB%98%E8%A1%80%E5%A3%93%E6%80%A7%E5%BF%83%E8%87%9F%E7%97%85&amp;action=edit&amp;redlink=1" TargetMode="External"/><Relationship Id="rId18" Type="http://schemas.openxmlformats.org/officeDocument/2006/relationships/hyperlink" Target="https://zh.wikipedia.org/wiki/%E5%85%88%E5%A4%A9%E6%80%A7%E5%BF%83%E8%87%9F%E7%97%85"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s://zh.wikipedia.org/wiki/%E8%85%A6" TargetMode="External"/><Relationship Id="rId7" Type="http://schemas.openxmlformats.org/officeDocument/2006/relationships/footnotes" Target="footnotes.xml"/><Relationship Id="rId12" Type="http://schemas.openxmlformats.org/officeDocument/2006/relationships/hyperlink" Target="https://zh.wikipedia.org/wiki/%E4%B8%AD%E9%A2%A8" TargetMode="External"/><Relationship Id="rId17" Type="http://schemas.openxmlformats.org/officeDocument/2006/relationships/hyperlink" Target="https://zh.wikipedia.org/wiki/%E5%BF%83%E6%88%BF%E9%A1%AB%E5%8B%95"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zh.wikipedia.org/wiki/%E5%BF%83%E8%82%8C%E7%97%85%E8%AE%8A" TargetMode="External"/><Relationship Id="rId20" Type="http://schemas.openxmlformats.org/officeDocument/2006/relationships/hyperlink" Target="https://zh.wikipedia.org/wiki/%E5%91%A8%E9%82%8A%E5%8B%95%E8%84%88%E9%98%BB%E5%A1%9E%E6%80%A7%E7%96%BE%E7%97%85"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h.wikipedia.org/wiki/%E5%86%A0%E5%BF%83%E7%97%85" TargetMode="External"/><Relationship Id="rId24" Type="http://schemas.openxmlformats.org/officeDocument/2006/relationships/hyperlink" Target="https://zh.wikipedia.org/wiki/%E9%86%AB%E5%AD%B8"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zh.wikipedia.org/wiki/%E5%A4%A7%E5%8B%95%E8%84%88%E7%98%A4" TargetMode="External"/><Relationship Id="rId23" Type="http://schemas.openxmlformats.org/officeDocument/2006/relationships/hyperlink" Target="https://zh.wikipedia.org/w/index.php?title=Cerebral_circulation&amp;action=edit&amp;redlink=1" TargetMode="External"/><Relationship Id="rId28" Type="http://schemas.openxmlformats.org/officeDocument/2006/relationships/footer" Target="footer2.xml"/><Relationship Id="rId10" Type="http://schemas.openxmlformats.org/officeDocument/2006/relationships/hyperlink" Target="https://zh.wikipedia.org/wiki/%E8%A1%80%E7%AE%A1" TargetMode="External"/><Relationship Id="rId19" Type="http://schemas.openxmlformats.org/officeDocument/2006/relationships/hyperlink" Target="https://zh.wikipedia.org/wiki/%E5%BF%83%E5%86%85%E8%86%9C%E7%82%8E"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zh.wikipedia.org/wiki/%E5%BF%83%E8%87%9F" TargetMode="External"/><Relationship Id="rId14" Type="http://schemas.openxmlformats.org/officeDocument/2006/relationships/hyperlink" Target="https://zh.wikipedia.org/wiki/%E9%A3%8E%E6%B9%BF%E7%83%AD" TargetMode="External"/><Relationship Id="rId22" Type="http://schemas.openxmlformats.org/officeDocument/2006/relationships/hyperlink" Target="https://zh.wikipedia.org/wiki/%E8%A1%80%E7%AE%A1"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C496C12F-AD31-44ED-A69F-603C86C35D3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附加意外伤害医疗费用保险条款</vt:lpstr>
    </vt:vector>
  </TitlesOfParts>
  <Company>Microsoft</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附加意外伤害医疗费用保险条款</dc:title>
  <dc:creator>Susie Guo</dc:creator>
  <cp:lastModifiedBy>Monica Gong</cp:lastModifiedBy>
  <cp:revision>9</cp:revision>
  <cp:lastPrinted>2021-07-21T08:28:00Z</cp:lastPrinted>
  <dcterms:created xsi:type="dcterms:W3CDTF">2022-01-14T08:58:00Z</dcterms:created>
  <dcterms:modified xsi:type="dcterms:W3CDTF">2022-03-02T02:36:00Z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brcSensitivity">
    <vt:lpwstr>Internal</vt:lpwstr>
  </property>
  <property fmtid="{D5CDD505-2E9C-101B-9397-08002B2CF9AE}" pid="4" name="MSIP_Label_90c2fedb-0da6-4717-8531-d16a1b9930f4_Enabled">
    <vt:lpwstr>true</vt:lpwstr>
  </property>
  <property fmtid="{D5CDD505-2E9C-101B-9397-08002B2CF9AE}" pid="5" name="MSIP_Label_90c2fedb-0da6-4717-8531-d16a1b9930f4_SetDate">
    <vt:lpwstr>2022-03-02T02:36:13Z</vt:lpwstr>
  </property>
  <property fmtid="{D5CDD505-2E9C-101B-9397-08002B2CF9AE}" pid="6" name="MSIP_Label_90c2fedb-0da6-4717-8531-d16a1b9930f4_Method">
    <vt:lpwstr>Standard</vt:lpwstr>
  </property>
  <property fmtid="{D5CDD505-2E9C-101B-9397-08002B2CF9AE}" pid="7" name="MSIP_Label_90c2fedb-0da6-4717-8531-d16a1b9930f4_Name">
    <vt:lpwstr>90c2fedb-0da6-4717-8531-d16a1b9930f4</vt:lpwstr>
  </property>
  <property fmtid="{D5CDD505-2E9C-101B-9397-08002B2CF9AE}" pid="8" name="MSIP_Label_90c2fedb-0da6-4717-8531-d16a1b9930f4_SiteId">
    <vt:lpwstr>45597f60-6e37-4be7-acfb-4c9e23b261ea</vt:lpwstr>
  </property>
  <property fmtid="{D5CDD505-2E9C-101B-9397-08002B2CF9AE}" pid="9" name="MSIP_Label_90c2fedb-0da6-4717-8531-d16a1b9930f4_ActionId">
    <vt:lpwstr>09536f03-3842-4580-99b1-ef2f6c3f26f9</vt:lpwstr>
  </property>
  <property fmtid="{D5CDD505-2E9C-101B-9397-08002B2CF9AE}" pid="10" name="MSIP_Label_90c2fedb-0da6-4717-8531-d16a1b9930f4_ContentBits">
    <vt:lpwstr>0</vt:lpwstr>
  </property>
  <property fmtid="{D5CDD505-2E9C-101B-9397-08002B2CF9AE}" pid="11" name="Sensitivity">
    <vt:lpwstr>Internal</vt:lpwstr>
  </property>
</Properties>
</file>